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2D" w:rsidRDefault="0021292D" w:rsidP="002129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8"/>
        <w:gridCol w:w="3172"/>
        <w:gridCol w:w="3240"/>
      </w:tblGrid>
      <w:tr w:rsidR="006032E8" w:rsidRPr="00FD6CEA" w:rsidTr="006F3F19">
        <w:tc>
          <w:tcPr>
            <w:tcW w:w="3379" w:type="dxa"/>
          </w:tcPr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6032E8" w:rsidRDefault="006032E8" w:rsidP="006F3F19">
            <w:pPr>
              <w:pStyle w:val="1"/>
              <w:rPr>
                <w:rFonts w:ascii="Times New Roman" w:hAnsi="Times New Roman"/>
              </w:rPr>
            </w:pPr>
          </w:p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6032E8" w:rsidRDefault="006032E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6032E8" w:rsidRDefault="006032E8" w:rsidP="006F3F19">
            <w:pPr>
              <w:pStyle w:val="1"/>
              <w:rPr>
                <w:rFonts w:ascii="Times New Roman" w:hAnsi="Times New Roman"/>
              </w:rPr>
            </w:pPr>
          </w:p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6032E8" w:rsidRDefault="006032E8" w:rsidP="006F3F19">
            <w:pPr>
              <w:pStyle w:val="1"/>
              <w:rPr>
                <w:rFonts w:ascii="Times New Roman" w:hAnsi="Times New Roman"/>
              </w:rPr>
            </w:pPr>
          </w:p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6032E8" w:rsidRDefault="006032E8" w:rsidP="006F3F19">
            <w:pPr>
              <w:pStyle w:val="1"/>
              <w:rPr>
                <w:rFonts w:ascii="Times New Roman" w:hAnsi="Times New Roman"/>
              </w:rPr>
            </w:pPr>
          </w:p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6032E8" w:rsidRPr="00FD6CEA" w:rsidRDefault="006032E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1292D" w:rsidRPr="003A4E5F" w:rsidRDefault="0021292D" w:rsidP="0021292D">
      <w:pPr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jc w:val="center"/>
      </w:pPr>
    </w:p>
    <w:p w:rsidR="0021292D" w:rsidRDefault="0021292D" w:rsidP="0021292D">
      <w:pPr>
        <w:jc w:val="center"/>
      </w:pPr>
      <w:r>
        <w:t xml:space="preserve">  </w:t>
      </w:r>
    </w:p>
    <w:p w:rsidR="0021292D" w:rsidRDefault="0021292D" w:rsidP="0021292D">
      <w:pPr>
        <w:ind w:firstLine="708"/>
      </w:pPr>
    </w:p>
    <w:p w:rsidR="0021292D" w:rsidRPr="002F4A46" w:rsidRDefault="0021292D" w:rsidP="0021292D">
      <w:pPr>
        <w:pStyle w:val="a3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 w:rsidR="00BD084D">
        <w:rPr>
          <w:rFonts w:ascii="Times New Roman" w:hAnsi="Times New Roman"/>
          <w:b/>
          <w:sz w:val="32"/>
          <w:szCs w:val="32"/>
        </w:rPr>
        <w:t xml:space="preserve"> 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 w:rsidR="00A85092">
        <w:rPr>
          <w:rFonts w:ascii="Times New Roman" w:hAnsi="Times New Roman"/>
          <w:b/>
          <w:sz w:val="32"/>
          <w:szCs w:val="32"/>
        </w:rPr>
        <w:t>Литература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21292D" w:rsidRPr="00C102B8" w:rsidRDefault="00B8067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 </w:t>
      </w:r>
      <w:r w:rsidRPr="00A85092">
        <w:rPr>
          <w:rFonts w:ascii="Times New Roman" w:hAnsi="Times New Roman"/>
          <w:b/>
          <w:sz w:val="32"/>
          <w:szCs w:val="32"/>
        </w:rPr>
        <w:t>9</w:t>
      </w:r>
      <w:r w:rsidR="00BD084D">
        <w:rPr>
          <w:rFonts w:ascii="Times New Roman" w:hAnsi="Times New Roman"/>
          <w:b/>
          <w:sz w:val="32"/>
          <w:szCs w:val="32"/>
        </w:rPr>
        <w:t xml:space="preserve"> </w:t>
      </w:r>
      <w:r w:rsidR="0021292D"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="00BD084D">
        <w:rPr>
          <w:rFonts w:ascii="Times New Roman" w:hAnsi="Times New Roman"/>
          <w:bCs/>
          <w:iCs/>
          <w:sz w:val="24"/>
          <w:szCs w:val="24"/>
        </w:rPr>
        <w:t>русского языка и литература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21292D" w:rsidRPr="002F4A46" w:rsidRDefault="00BD084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Самарина Марина Викторовна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B8067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</w:t>
      </w:r>
      <w:r w:rsidRPr="004C21FF">
        <w:rPr>
          <w:rFonts w:ascii="Times New Roman" w:hAnsi="Times New Roman"/>
          <w:sz w:val="24"/>
          <w:szCs w:val="24"/>
        </w:rPr>
        <w:t>9</w:t>
      </w:r>
      <w:r w:rsidR="0021292D">
        <w:rPr>
          <w:rFonts w:ascii="Times New Roman" w:hAnsi="Times New Roman"/>
          <w:sz w:val="24"/>
          <w:szCs w:val="24"/>
        </w:rPr>
        <w:t xml:space="preserve"> г</w:t>
      </w:r>
    </w:p>
    <w:p w:rsidR="008B5D51" w:rsidRDefault="008B5D51" w:rsidP="008B5D51">
      <w:pPr>
        <w:rPr>
          <w:rFonts w:ascii="Times New Roman" w:hAnsi="Times New Roman"/>
          <w:b/>
          <w:sz w:val="28"/>
          <w:szCs w:val="28"/>
        </w:rPr>
      </w:pPr>
    </w:p>
    <w:p w:rsidR="008B5D51" w:rsidRPr="00FD6CEA" w:rsidRDefault="008B5D51" w:rsidP="008B5D51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B5D51" w:rsidRPr="00381395" w:rsidRDefault="008B5D51" w:rsidP="008B5D51">
      <w:pPr>
        <w:rPr>
          <w:rFonts w:ascii="Times New Roman" w:hAnsi="Times New Roman"/>
          <w:b/>
          <w:i/>
          <w:sz w:val="24"/>
          <w:szCs w:val="24"/>
        </w:rPr>
      </w:pPr>
      <w:r w:rsidRPr="00381395">
        <w:rPr>
          <w:rFonts w:ascii="Times New Roman" w:hAnsi="Times New Roman"/>
          <w:b/>
          <w:i/>
          <w:sz w:val="24"/>
          <w:szCs w:val="24"/>
        </w:rPr>
        <w:t>Количество недельных</w:t>
      </w:r>
      <w:r w:rsidR="0008329C" w:rsidRPr="00381395">
        <w:rPr>
          <w:rFonts w:ascii="Times New Roman" w:hAnsi="Times New Roman"/>
          <w:b/>
          <w:i/>
          <w:sz w:val="24"/>
          <w:szCs w:val="24"/>
        </w:rPr>
        <w:t xml:space="preserve"> часов - </w:t>
      </w:r>
      <w:r w:rsidR="00BD084D" w:rsidRPr="00381395">
        <w:rPr>
          <w:rFonts w:ascii="Times New Roman" w:hAnsi="Times New Roman"/>
          <w:b/>
          <w:i/>
          <w:sz w:val="24"/>
          <w:szCs w:val="24"/>
        </w:rPr>
        <w:t>3</w:t>
      </w:r>
    </w:p>
    <w:p w:rsidR="00861222" w:rsidRPr="00381395" w:rsidRDefault="008B5D51" w:rsidP="008B5D51">
      <w:pPr>
        <w:rPr>
          <w:rFonts w:ascii="Times New Roman" w:hAnsi="Times New Roman"/>
          <w:b/>
          <w:i/>
          <w:sz w:val="24"/>
          <w:szCs w:val="24"/>
        </w:rPr>
      </w:pPr>
      <w:r w:rsidRPr="00381395">
        <w:rPr>
          <w:rFonts w:ascii="Times New Roman" w:hAnsi="Times New Roman"/>
          <w:b/>
          <w:i/>
          <w:sz w:val="24"/>
          <w:szCs w:val="24"/>
        </w:rPr>
        <w:t xml:space="preserve">Количество часов в год </w:t>
      </w:r>
      <w:r w:rsidR="0008329C" w:rsidRPr="00381395">
        <w:rPr>
          <w:rFonts w:ascii="Times New Roman" w:hAnsi="Times New Roman"/>
          <w:b/>
          <w:i/>
          <w:sz w:val="24"/>
          <w:szCs w:val="24"/>
        </w:rPr>
        <w:t xml:space="preserve"> - </w:t>
      </w:r>
      <w:r w:rsidR="001C63A6">
        <w:rPr>
          <w:rFonts w:ascii="Times New Roman" w:hAnsi="Times New Roman"/>
          <w:b/>
          <w:i/>
          <w:sz w:val="24"/>
          <w:szCs w:val="24"/>
        </w:rPr>
        <w:t>1</w:t>
      </w:r>
      <w:r w:rsidR="00A85092">
        <w:rPr>
          <w:rFonts w:ascii="Times New Roman" w:hAnsi="Times New Roman"/>
          <w:b/>
          <w:i/>
          <w:sz w:val="24"/>
          <w:szCs w:val="24"/>
        </w:rPr>
        <w:t xml:space="preserve">02        </w:t>
      </w:r>
    </w:p>
    <w:p w:rsidR="008B5D51" w:rsidRPr="00381395" w:rsidRDefault="0008329C" w:rsidP="008B5D51">
      <w:pPr>
        <w:rPr>
          <w:rFonts w:ascii="Times New Roman" w:hAnsi="Times New Roman"/>
          <w:b/>
          <w:i/>
          <w:sz w:val="24"/>
          <w:szCs w:val="24"/>
        </w:rPr>
      </w:pPr>
      <w:r w:rsidRPr="00381395">
        <w:rPr>
          <w:rFonts w:ascii="Times New Roman" w:hAnsi="Times New Roman"/>
          <w:b/>
          <w:i/>
          <w:sz w:val="24"/>
          <w:szCs w:val="24"/>
        </w:rPr>
        <w:t>Уровень рабочей программы  - базовый</w:t>
      </w:r>
    </w:p>
    <w:p w:rsidR="006677C1" w:rsidRPr="00381395" w:rsidRDefault="008B5D51" w:rsidP="00381395">
      <w:pPr>
        <w:rPr>
          <w:rFonts w:ascii="Times New Roman" w:hAnsi="Times New Roman"/>
          <w:b/>
          <w:i/>
          <w:sz w:val="24"/>
          <w:szCs w:val="24"/>
        </w:rPr>
      </w:pPr>
      <w:r w:rsidRPr="00381395"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6677C1" w:rsidRPr="006677C1" w:rsidRDefault="006677C1" w:rsidP="006677C1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E44A89" w:rsidRPr="00E44A89" w:rsidRDefault="006677C1" w:rsidP="00E44A89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E44A89" w:rsidRPr="00E44A89" w:rsidRDefault="00E44A89" w:rsidP="00E44A89">
      <w:pPr>
        <w:pStyle w:val="a9"/>
        <w:numPr>
          <w:ilvl w:val="0"/>
          <w:numId w:val="2"/>
        </w:numPr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E44A89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44A8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E44A89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677C1" w:rsidRP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E778D2" w:rsidRDefault="00E778D2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9800BC" w:rsidRPr="006677C1" w:rsidRDefault="000D3CDD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>
        <w:t xml:space="preserve">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</w:p>
    <w:p w:rsidR="00E778D2" w:rsidRPr="006677C1" w:rsidRDefault="00E778D2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6677C1" w:rsidRPr="001E42BA" w:rsidRDefault="006677C1" w:rsidP="00A85092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8B5D5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B5D51" w:rsidRPr="00A85092" w:rsidRDefault="008B5D51" w:rsidP="00FD6CEA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A85092">
        <w:rPr>
          <w:rFonts w:ascii="Times New Roman" w:hAnsi="Times New Roman"/>
          <w:b/>
          <w:i/>
          <w:sz w:val="28"/>
          <w:szCs w:val="28"/>
        </w:rPr>
        <w:t>Учебно-методический комплект</w:t>
      </w:r>
    </w:p>
    <w:p w:rsidR="008B5D5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13"/>
        <w:gridCol w:w="1914"/>
        <w:gridCol w:w="1914"/>
        <w:gridCol w:w="1914"/>
        <w:gridCol w:w="1915"/>
      </w:tblGrid>
      <w:tr w:rsidR="008B5D51" w:rsidTr="008B5D51"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5D51" w:rsidRDefault="00C7647A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втор</w:t>
            </w:r>
          </w:p>
        </w:tc>
        <w:tc>
          <w:tcPr>
            <w:tcW w:w="1914" w:type="dxa"/>
          </w:tcPr>
          <w:p w:rsidR="008B5D51" w:rsidRDefault="00361517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азвание</w:t>
            </w:r>
          </w:p>
        </w:tc>
        <w:tc>
          <w:tcPr>
            <w:tcW w:w="1914" w:type="dxa"/>
          </w:tcPr>
          <w:p w:rsidR="008B5D51" w:rsidRDefault="00A85092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здательство</w:t>
            </w:r>
          </w:p>
        </w:tc>
        <w:tc>
          <w:tcPr>
            <w:tcW w:w="1915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</w:tr>
      <w:tr w:rsidR="008B5D51" w:rsidTr="008B5D51"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8B5D51" w:rsidRPr="00E44A89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5D51" w:rsidRDefault="00A85092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«Литература </w:t>
            </w:r>
            <w:r w:rsidR="00E44A89"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="00420019">
              <w:rPr>
                <w:rFonts w:ascii="Times New Roman" w:hAnsi="Times New Roman"/>
                <w:sz w:val="24"/>
                <w:szCs w:val="24"/>
              </w:rPr>
              <w:t xml:space="preserve"> класс»</w:t>
            </w:r>
          </w:p>
        </w:tc>
        <w:tc>
          <w:tcPr>
            <w:tcW w:w="1914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М: «Просвещение»</w:t>
            </w:r>
          </w:p>
        </w:tc>
        <w:tc>
          <w:tcPr>
            <w:tcW w:w="1915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44A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20019" w:rsidTr="008B5D51"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1914" w:type="dxa"/>
          </w:tcPr>
          <w:p w:rsidR="00A85092" w:rsidRPr="00A85092" w:rsidRDefault="00A85092" w:rsidP="00A8509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5092">
              <w:rPr>
                <w:rFonts w:ascii="Times New Roman" w:hAnsi="Times New Roman"/>
                <w:sz w:val="24"/>
                <w:szCs w:val="24"/>
              </w:rPr>
              <w:t>В.Я. Коровина</w:t>
            </w:r>
            <w:r w:rsidR="00B81324">
              <w:rPr>
                <w:rFonts w:ascii="Times New Roman" w:hAnsi="Times New Roman"/>
                <w:sz w:val="24"/>
                <w:szCs w:val="24"/>
              </w:rPr>
              <w:t xml:space="preserve">, В.П. Журавлев, В.И. Коровин, </w:t>
            </w:r>
            <w:r w:rsidR="00B81324">
              <w:rPr>
                <w:rFonts w:ascii="Times New Roman" w:hAnsi="Times New Roman"/>
                <w:sz w:val="24"/>
                <w:szCs w:val="24"/>
              </w:rPr>
              <w:lastRenderedPageBreak/>
              <w:t>Н.В. Беляева</w:t>
            </w:r>
          </w:p>
          <w:p w:rsidR="00A85092" w:rsidRPr="00A85092" w:rsidRDefault="00A85092" w:rsidP="00A8509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5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B81324" w:rsidP="003615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«Литература. Рабочие программы.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Предметная линия учебников под редакцией В.Я. Коровиной 5-9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0019">
              <w:rPr>
                <w:rFonts w:ascii="Times New Roman" w:hAnsi="Times New Roman"/>
                <w:sz w:val="24"/>
                <w:szCs w:val="24"/>
              </w:rPr>
              <w:lastRenderedPageBreak/>
              <w:t>М: «Просвещение»</w:t>
            </w:r>
          </w:p>
        </w:tc>
        <w:tc>
          <w:tcPr>
            <w:tcW w:w="1915" w:type="dxa"/>
          </w:tcPr>
          <w:p w:rsidR="00420019" w:rsidRDefault="00B81324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</w:tbl>
    <w:p w:rsidR="00361517" w:rsidRDefault="00361517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B5D51" w:rsidRDefault="0008329C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BD084D">
        <w:rPr>
          <w:rFonts w:ascii="Times New Roman" w:hAnsi="Times New Roman"/>
          <w:b/>
          <w:sz w:val="28"/>
          <w:szCs w:val="28"/>
        </w:rPr>
        <w:t xml:space="preserve"> результаты освоения предмета «Русский язык»</w:t>
      </w:r>
    </w:p>
    <w:p w:rsidR="00BD084D" w:rsidRDefault="00BD084D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0A16" w:rsidRPr="00901F3F" w:rsidRDefault="00D00A16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1F3F">
        <w:rPr>
          <w:rFonts w:ascii="Times New Roman" w:hAnsi="Times New Roman"/>
          <w:b/>
          <w:sz w:val="24"/>
          <w:szCs w:val="24"/>
        </w:rPr>
        <w:t>Результатом освоения  программы являются предметные знания и уме</w:t>
      </w:r>
      <w:r w:rsidR="00901F3F" w:rsidRPr="00901F3F">
        <w:rPr>
          <w:rFonts w:ascii="Times New Roman" w:hAnsi="Times New Roman"/>
          <w:b/>
          <w:sz w:val="24"/>
          <w:szCs w:val="24"/>
        </w:rPr>
        <w:t xml:space="preserve">ния, </w:t>
      </w:r>
      <w:proofErr w:type="spellStart"/>
      <w:r w:rsidR="00381395" w:rsidRPr="00901F3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="00381395" w:rsidRPr="00901F3F">
        <w:rPr>
          <w:rFonts w:ascii="Times New Roman" w:hAnsi="Times New Roman"/>
          <w:b/>
          <w:sz w:val="24"/>
          <w:szCs w:val="24"/>
        </w:rPr>
        <w:t xml:space="preserve"> </w:t>
      </w:r>
      <w:r w:rsidRPr="00901F3F">
        <w:rPr>
          <w:rFonts w:ascii="Times New Roman" w:hAnsi="Times New Roman"/>
          <w:b/>
          <w:sz w:val="24"/>
          <w:szCs w:val="24"/>
        </w:rPr>
        <w:t xml:space="preserve"> универса</w:t>
      </w:r>
      <w:r w:rsidR="00B54DEB" w:rsidRPr="00901F3F">
        <w:rPr>
          <w:rFonts w:ascii="Times New Roman" w:hAnsi="Times New Roman"/>
          <w:b/>
          <w:sz w:val="24"/>
          <w:szCs w:val="24"/>
        </w:rPr>
        <w:t>льные учебные действия.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01F3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01F3F">
        <w:rPr>
          <w:rFonts w:ascii="Times New Roman" w:hAnsi="Times New Roman"/>
          <w:b/>
          <w:sz w:val="24"/>
          <w:szCs w:val="24"/>
        </w:rPr>
        <w:t xml:space="preserve"> УУД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1F3F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обучение целеполаганию;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самостоятельно формулировать тему, проблему и цели урока;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анализировать условия достижения цели;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устанавливать целевые приоритеты;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выделять альтернативные способы достижения цели и выбирать наиболее эффективный способ;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принимать решения в проблемной ситуации;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самостоятельно ставить новые учебные цели и задачи;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адекватно самостоятельно оценивать свои суждения и вносить необходимые коррективы в ходе дискуссии.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1F3F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формулировать собственное мнение и позицию, аргументировать её;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высказывать и обосновывать свою точку зрения;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устанавливать и сравнивать разные точки зрения, прежде чем принимать решения и делать выбор;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оформлять свои мысли в письменной форме с учётом речевой ситуации;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создавать тексты определённого жанра;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выступать перед аудиторией сверстников с сообщениями;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работать в группе – устанавливать рабочие отношения, эффективно сотрудничать и способствовать продуктивной кооперации;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интегрироваться в группу сверстников и строить продуктивное взаимодействие со сверстниками и взрослыми;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задавать вопросы, необходимые для организации собственной деятельности.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1F3F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давать определения понятиям;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обобщать понятия;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самостоятельно вычитывать все виды текстовой информации;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пользоваться изучающим видом чтения;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 самостоятельно вычитывать все виды текстовой информации: </w:t>
      </w:r>
      <w:proofErr w:type="spellStart"/>
      <w:r w:rsidRPr="00901F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901F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1F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901F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01F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901F3F">
        <w:rPr>
          <w:rFonts w:ascii="Times New Roman" w:hAnsi="Times New Roman"/>
          <w:sz w:val="24"/>
          <w:szCs w:val="24"/>
        </w:rPr>
        <w:t>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строить рассуждения;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осуществлять сравнение;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излагать содержание прочитанного текста выборочно;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устанавливать причинно-следственные связи;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осуществлять </w:t>
      </w:r>
      <w:r w:rsidRPr="00901F3F">
        <w:rPr>
          <w:rFonts w:ascii="Times New Roman" w:hAnsi="Times New Roman"/>
          <w:sz w:val="24"/>
          <w:szCs w:val="24"/>
        </w:rPr>
        <w:t xml:space="preserve"> поиск информации с использованием ресурсов библиотек и Интернета;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осуществлять анализ;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учиться основам реализации проектно-исследовательской деятельности;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lastRenderedPageBreak/>
        <w:t>- осуществлять классификацию.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1F3F">
        <w:rPr>
          <w:rFonts w:ascii="Times New Roman" w:hAnsi="Times New Roman"/>
          <w:b/>
          <w:sz w:val="24"/>
          <w:szCs w:val="24"/>
        </w:rPr>
        <w:t>Предметные знания: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знать биографические сведения о писателе;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знать содержание прочитанных литературных произведений;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понятие о приключенческой литературе и литературном герое;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знать понятия вымысла и авторского замысла в литературе;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знать: что такое литературный портрет;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знать отличительные признаки стихотворной речи;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знать понятие о детективной литературе; особенности сюжета и композиции в детективе;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знать изученные теоретико-литературные понятия.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1F3F">
        <w:rPr>
          <w:rFonts w:ascii="Times New Roman" w:hAnsi="Times New Roman"/>
          <w:b/>
          <w:sz w:val="24"/>
          <w:szCs w:val="24"/>
        </w:rPr>
        <w:t>Предметные умения: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формулировать собственное отношение к произведениям русской литературы;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характеризовать героев;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видеть в тексте средства создания характера </w:t>
      </w:r>
      <w:bookmarkStart w:id="0" w:name="_GoBack"/>
      <w:bookmarkEnd w:id="0"/>
      <w:r w:rsidRPr="00901F3F">
        <w:rPr>
          <w:rFonts w:ascii="Times New Roman" w:hAnsi="Times New Roman"/>
          <w:sz w:val="24"/>
          <w:szCs w:val="24"/>
        </w:rPr>
        <w:t>героя;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узнавать приключенческую литературу по её признакам;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делать выводы об особенностях худож</w:t>
      </w:r>
      <w:r>
        <w:rPr>
          <w:rFonts w:ascii="Times New Roman" w:hAnsi="Times New Roman"/>
          <w:sz w:val="24"/>
          <w:szCs w:val="24"/>
        </w:rPr>
        <w:t xml:space="preserve">ественного мира приключенческой </w:t>
      </w:r>
      <w:r w:rsidRPr="00901F3F">
        <w:rPr>
          <w:rFonts w:ascii="Times New Roman" w:hAnsi="Times New Roman"/>
          <w:sz w:val="24"/>
          <w:szCs w:val="24"/>
        </w:rPr>
        <w:t>литературы;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выявлять заложенные в произведении вневременных, непреходящих нравственных ценностей и их современного звучания;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писать сочинения разных жанров;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анализировать литературное произведение;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уметь определять принадлежность произведения к одному из литературных родов и </w:t>
      </w:r>
      <w:proofErr w:type="spellStart"/>
      <w:r w:rsidRPr="00901F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901F3F">
        <w:rPr>
          <w:rFonts w:ascii="Times New Roman" w:hAnsi="Times New Roman"/>
          <w:sz w:val="24"/>
          <w:szCs w:val="24"/>
        </w:rPr>
        <w:t>;п</w:t>
      </w:r>
      <w:proofErr w:type="gramEnd"/>
      <w:r w:rsidRPr="00901F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901F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пересказывать прозаическое произведение с использованием цитат из текста и образных средств русского языка;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отличать литературный портрет от обычной биографии;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определять в произведении элементы сюжета, композиции;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сопоставлять героев;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понимать ключевые проблемы произведения;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сопоставлять произведения;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сопоставлять легенду и её интерпретацию в художественном произведении;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читать выразительно наизусть стихотворения;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узнавать фантастическую литературу по её признакам;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отличать сказку от произведения фантастической литературы;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узнавать детектив по его жанровым признакам;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различать повесть и рассказ по их признакам;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уметь различать в произведении автора и рассказчика;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определять стихотворный размер;</w:t>
      </w:r>
    </w:p>
    <w:p w:rsid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- понимать русское слово в его эстетической функции.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1F3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формулировать собственное отношение к произведениям русской литературы;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понимать образную природу литературы как явления словесного искусства;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характеризовать героев;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определять роль портретной характеристики героя;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видеть в тексте средства создания характера героя;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узнавать приключенческую литературу по её признакам;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lastRenderedPageBreak/>
        <w:t>•</w:t>
      </w:r>
      <w:r w:rsidRPr="00901F3F">
        <w:rPr>
          <w:rFonts w:ascii="Times New Roman" w:hAnsi="Times New Roman"/>
          <w:sz w:val="24"/>
          <w:szCs w:val="24"/>
        </w:rPr>
        <w:tab/>
        <w:t>-  делать выводы об особенностях художественного мира приключенческой литературы;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выявлять заложенные в произведении вневременных, непреходящих нравственных ценностей и их современного звучания;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писать сочинения разных жанров;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анализировать литературное произведение;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 xml:space="preserve">-  определять принадлежность произведения к одному из литературных родов и </w:t>
      </w:r>
      <w:proofErr w:type="spellStart"/>
      <w:r w:rsidRPr="00901F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901F3F">
        <w:rPr>
          <w:rFonts w:ascii="Times New Roman" w:hAnsi="Times New Roman"/>
          <w:sz w:val="24"/>
          <w:szCs w:val="24"/>
        </w:rPr>
        <w:t>;п</w:t>
      </w:r>
      <w:proofErr w:type="gramEnd"/>
      <w:r w:rsidRPr="00901F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901F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пересказывать прозаическое произведение с использованием цитат из текста и образных средств русского языка;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создавать устное монологическое высказывание;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отличать литературный портрет от обычной биографии;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определять в произведении элементы сюжета, композиции;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 xml:space="preserve">- отвечать на вопросы по прочитанному тексту;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сопоставлять героев;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понимать ключевые проблемы произведения;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сопоставлять произведения;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сопоставлять легенду и её интерпретацию в художественном произведении;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выразительно наизусть стихотворения;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узнавать фантастическую литературу по её признакам;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отличать сказку от произведения фантастической литературы;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узнавать детектив по его жанровым признакам;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различать повесть и рассказ по их признакам;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 различать в произведении автора и рассказчика;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определять стихотворный размер;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 понимать русское слово в его эстетической функции.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Учащийся может использовать в практической деятельности: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создание собственных текстов в различных формах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анализ произведений разной жанровой природы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 xml:space="preserve">аргументированную формулировку своего отношения к </w:t>
      </w:r>
      <w:proofErr w:type="gramStart"/>
      <w:r w:rsidRPr="00901F3F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901F3F">
        <w:rPr>
          <w:rFonts w:ascii="Times New Roman" w:hAnsi="Times New Roman"/>
          <w:sz w:val="24"/>
          <w:szCs w:val="24"/>
        </w:rPr>
        <w:t>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ведение самостоятельной проектно-исследовательской деятельности;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 xml:space="preserve">давать определения понятиям;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обобщать понятия;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самостоятельно вычитывать все виды текстовой информации;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 xml:space="preserve">пользоваться изучающим видом чтения;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 xml:space="preserve">самостоятельно вычитывать все виды текстовой информации: </w:t>
      </w:r>
      <w:proofErr w:type="spellStart"/>
      <w:r w:rsidRPr="00901F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901F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1F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901F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01F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901F3F">
        <w:rPr>
          <w:rFonts w:ascii="Times New Roman" w:hAnsi="Times New Roman"/>
          <w:sz w:val="24"/>
          <w:szCs w:val="24"/>
        </w:rPr>
        <w:t>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-строить рассуждения;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 xml:space="preserve">осуществлять сравнение;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излагать содержание прочитанного текста выборочно;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•</w:t>
      </w:r>
      <w:r w:rsidRPr="00901F3F">
        <w:rPr>
          <w:rFonts w:ascii="Times New Roman" w:hAnsi="Times New Roman"/>
          <w:sz w:val="24"/>
          <w:szCs w:val="24"/>
        </w:rPr>
        <w:tab/>
        <w:t>устанавливать причинно-следственные связи;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1F3F">
        <w:rPr>
          <w:rFonts w:ascii="Times New Roman" w:hAnsi="Times New Roman"/>
          <w:b/>
          <w:sz w:val="24"/>
          <w:szCs w:val="24"/>
        </w:rPr>
        <w:t>В результате освоения обязательного минимума содержания предмета «Литература» выпускники получат возможность научиться: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чтению и восприятию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 xml:space="preserve">прочитать художественные произведения, предназначенные для чтения и текстуального изучения,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 xml:space="preserve">воспроизвести их конкретное содержание,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 xml:space="preserve">дать оценку героям и событиям; </w:t>
      </w:r>
      <w:r w:rsidRPr="00901F3F">
        <w:rPr>
          <w:rFonts w:ascii="Times New Roman" w:hAnsi="Times New Roman"/>
          <w:sz w:val="24"/>
          <w:szCs w:val="24"/>
        </w:rPr>
        <w:t>чтению,  истолкованию и оценке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 xml:space="preserve">анализировать и оценивать произведение как художественное целое, характеризовать во </w:t>
      </w:r>
      <w:proofErr w:type="gramStart"/>
      <w:r w:rsidRPr="00901F3F">
        <w:rPr>
          <w:rFonts w:ascii="Times New Roman" w:hAnsi="Times New Roman"/>
          <w:sz w:val="24"/>
          <w:szCs w:val="24"/>
        </w:rPr>
        <w:t>взаимосвязи</w:t>
      </w:r>
      <w:proofErr w:type="gramEnd"/>
      <w:r w:rsidRPr="00901F3F">
        <w:rPr>
          <w:rFonts w:ascii="Times New Roman" w:hAnsi="Times New Roman"/>
          <w:sz w:val="24"/>
          <w:szCs w:val="24"/>
        </w:rPr>
        <w:t xml:space="preserve"> следующие его компоненты: тема, идея (идейный смысл), основные герои;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lastRenderedPageBreak/>
        <w:t></w:t>
      </w:r>
      <w:r w:rsidRPr="00901F3F">
        <w:rPr>
          <w:rFonts w:ascii="Times New Roman" w:hAnsi="Times New Roman"/>
          <w:sz w:val="24"/>
          <w:szCs w:val="24"/>
        </w:rPr>
        <w:tab/>
        <w:t xml:space="preserve">особенности композиции и сюжета, значение важнейших эпизодов (сцен) в их взаимосвязи; роль портрета, пейзажа, интерьера;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род и жанр произведения; особенности авторской речи и речи действующих лиц;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 xml:space="preserve">выявлять авторское отношение к изображаемому и давать произведению личностную оценку;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обнаруживать понимание связи изученного произведения со временем его написания;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объяснять сходство тематики и героев в произведениях разных писателей;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 xml:space="preserve">чтению и речевой деятельности 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пересказывать узловые сцены и эпизоды изученных произведений;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давать устный и письменный развернутый (аргументированный) ответ о произведении;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писать изложения на основе литературно-художественных текстов;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писать сочинения по изученному произведению, о его героях и нравственных вопросах, поставленных писателем, а также на жизненные темы, близкие учащимся;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писать отзыв о самостоятельно прочитанном произведении с мотивировкой собственного отношения к героям и событиям;</w:t>
      </w:r>
    </w:p>
    <w:p w:rsidR="00901F3F" w:rsidRPr="00901F3F" w:rsidRDefault="00901F3F" w:rsidP="00901F3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1F3F">
        <w:rPr>
          <w:rFonts w:ascii="Times New Roman" w:hAnsi="Times New Roman"/>
          <w:sz w:val="24"/>
          <w:szCs w:val="24"/>
        </w:rPr>
        <w:t></w:t>
      </w:r>
      <w:r w:rsidRPr="00901F3F">
        <w:rPr>
          <w:rFonts w:ascii="Times New Roman" w:hAnsi="Times New Roman"/>
          <w:sz w:val="24"/>
          <w:szCs w:val="24"/>
        </w:rPr>
        <w:tab/>
        <w:t>выразительно читать произведения или фрагменты, в том числе выученные наизусть.</w:t>
      </w:r>
    </w:p>
    <w:p w:rsidR="00381395" w:rsidRPr="00696990" w:rsidRDefault="00381395" w:rsidP="00B54DEB">
      <w:pPr>
        <w:pStyle w:val="a3"/>
        <w:rPr>
          <w:rFonts w:ascii="Times New Roman" w:hAnsi="Times New Roman"/>
          <w:sz w:val="24"/>
          <w:szCs w:val="24"/>
        </w:rPr>
      </w:pPr>
    </w:p>
    <w:p w:rsidR="00B65F98" w:rsidRDefault="00B65F98" w:rsidP="00B54DEB">
      <w:pPr>
        <w:pStyle w:val="a3"/>
        <w:rPr>
          <w:rFonts w:ascii="Times New Roman" w:hAnsi="Times New Roman"/>
          <w:sz w:val="24"/>
          <w:szCs w:val="24"/>
        </w:rPr>
      </w:pPr>
    </w:p>
    <w:p w:rsidR="00901F3F" w:rsidRPr="00C7647A" w:rsidRDefault="00901F3F" w:rsidP="00B54DEB">
      <w:pPr>
        <w:pStyle w:val="a3"/>
        <w:rPr>
          <w:rFonts w:ascii="Times New Roman" w:hAnsi="Times New Roman"/>
          <w:sz w:val="24"/>
          <w:szCs w:val="24"/>
        </w:rPr>
      </w:pPr>
    </w:p>
    <w:p w:rsidR="0096630A" w:rsidRDefault="008B5D51" w:rsidP="0096630A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t xml:space="preserve">Содержание учебного предмета </w:t>
      </w:r>
      <w:r w:rsidR="00561283">
        <w:rPr>
          <w:rFonts w:ascii="Times New Roman" w:hAnsi="Times New Roman"/>
          <w:b/>
          <w:sz w:val="28"/>
          <w:szCs w:val="28"/>
        </w:rPr>
        <w:t>«Литература</w:t>
      </w:r>
      <w:r w:rsidR="00BD084D">
        <w:rPr>
          <w:rFonts w:ascii="Times New Roman" w:hAnsi="Times New Roman"/>
          <w:b/>
          <w:sz w:val="28"/>
          <w:szCs w:val="28"/>
        </w:rPr>
        <w:t>»</w:t>
      </w:r>
    </w:p>
    <w:p w:rsidR="00381395" w:rsidRPr="00B81324" w:rsidRDefault="00381395" w:rsidP="00B81324">
      <w:pPr>
        <w:pStyle w:val="a3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1324">
        <w:rPr>
          <w:rFonts w:ascii="Times New Roman" w:hAnsi="Times New Roman"/>
          <w:b/>
          <w:sz w:val="24"/>
          <w:szCs w:val="24"/>
        </w:rPr>
        <w:t>Введение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Литература и её роль в духовной жизни человека.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Литература как искусство сл</w:t>
      </w:r>
      <w:r>
        <w:rPr>
          <w:rFonts w:ascii="Times New Roman" w:hAnsi="Times New Roman"/>
          <w:sz w:val="24"/>
          <w:szCs w:val="24"/>
        </w:rPr>
        <w:t>ова (углубление представлений).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1324">
        <w:rPr>
          <w:rFonts w:ascii="Times New Roman" w:hAnsi="Times New Roman"/>
          <w:b/>
          <w:sz w:val="24"/>
          <w:szCs w:val="24"/>
        </w:rPr>
        <w:t>ИЗ ДРЕВНЕРУССКОЙ ЛИТЕРАТУРЫ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«Слово о полку Игореве». «Слово...» как величайший памятник литературы Древней Руси. История открытия «Слова...». Проблема авторства. Историческая осно</w:t>
      </w:r>
      <w:r w:rsidR="004E314E">
        <w:rPr>
          <w:rFonts w:ascii="Times New Roman" w:hAnsi="Times New Roman"/>
          <w:sz w:val="24"/>
          <w:szCs w:val="24"/>
        </w:rPr>
        <w:t xml:space="preserve">ва памятника, его сюжет. Образы </w:t>
      </w:r>
      <w:r w:rsidRPr="00B81324">
        <w:rPr>
          <w:rFonts w:ascii="Times New Roman" w:hAnsi="Times New Roman"/>
          <w:sz w:val="24"/>
          <w:szCs w:val="24"/>
        </w:rPr>
        <w:t>русских князей. Ярославна как идеальн</w:t>
      </w:r>
      <w:r w:rsidR="004E314E">
        <w:rPr>
          <w:rFonts w:ascii="Times New Roman" w:hAnsi="Times New Roman"/>
          <w:sz w:val="24"/>
          <w:szCs w:val="24"/>
        </w:rPr>
        <w:t xml:space="preserve">ый образ русской женщины. Образ </w:t>
      </w:r>
      <w:r w:rsidRPr="00B81324">
        <w:rPr>
          <w:rFonts w:ascii="Times New Roman" w:hAnsi="Times New Roman"/>
          <w:sz w:val="24"/>
          <w:szCs w:val="24"/>
        </w:rPr>
        <w:t>Русской земли. Авторская</w:t>
      </w:r>
      <w:r w:rsidR="004E314E">
        <w:rPr>
          <w:rFonts w:ascii="Times New Roman" w:hAnsi="Times New Roman"/>
          <w:sz w:val="24"/>
          <w:szCs w:val="24"/>
        </w:rPr>
        <w:t xml:space="preserve"> позиция в «Слове...». «Золотое </w:t>
      </w:r>
      <w:r w:rsidRPr="00B81324">
        <w:rPr>
          <w:rFonts w:ascii="Times New Roman" w:hAnsi="Times New Roman"/>
          <w:sz w:val="24"/>
          <w:szCs w:val="24"/>
        </w:rPr>
        <w:t>слово» Святослава и основная идея произведения. Соединение языческой и христианской образнос</w:t>
      </w:r>
      <w:r w:rsidR="004E314E">
        <w:rPr>
          <w:rFonts w:ascii="Times New Roman" w:hAnsi="Times New Roman"/>
          <w:sz w:val="24"/>
          <w:szCs w:val="24"/>
        </w:rPr>
        <w:t xml:space="preserve">ти. Язык произведения. Переводы  </w:t>
      </w:r>
      <w:r w:rsidRPr="00B81324">
        <w:rPr>
          <w:rFonts w:ascii="Times New Roman" w:hAnsi="Times New Roman"/>
          <w:sz w:val="24"/>
          <w:szCs w:val="24"/>
        </w:rPr>
        <w:t>«Слова...».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1324">
        <w:rPr>
          <w:rFonts w:ascii="Times New Roman" w:hAnsi="Times New Roman"/>
          <w:b/>
          <w:sz w:val="24"/>
          <w:szCs w:val="24"/>
        </w:rPr>
        <w:t>ИЗ РУССКОЙ ЛИТЕРАТУРЫ XVIII ВЕКА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Характеристика русской литературы XVIII века. Гражданский пафос русского классицизма.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Михаил Васильевич Ломоносов. Жизнь и творчество (обзор).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Учёный, поэт, реформатор русско</w:t>
      </w:r>
      <w:r w:rsidR="004E314E">
        <w:rPr>
          <w:rFonts w:ascii="Times New Roman" w:hAnsi="Times New Roman"/>
          <w:sz w:val="24"/>
          <w:szCs w:val="24"/>
        </w:rPr>
        <w:t xml:space="preserve">го литературного языка и стиха. </w:t>
      </w:r>
      <w:r w:rsidRPr="00B81324">
        <w:rPr>
          <w:rFonts w:ascii="Times New Roman" w:hAnsi="Times New Roman"/>
          <w:sz w:val="24"/>
          <w:szCs w:val="24"/>
        </w:rPr>
        <w:t>«Вечернее размышление</w:t>
      </w:r>
      <w:r w:rsidR="004E314E">
        <w:rPr>
          <w:rFonts w:ascii="Times New Roman" w:hAnsi="Times New Roman"/>
          <w:sz w:val="24"/>
          <w:szCs w:val="24"/>
        </w:rPr>
        <w:t xml:space="preserve"> о Божием величестве при случае </w:t>
      </w:r>
      <w:r w:rsidRPr="00B81324">
        <w:rPr>
          <w:rFonts w:ascii="Times New Roman" w:hAnsi="Times New Roman"/>
          <w:sz w:val="24"/>
          <w:szCs w:val="24"/>
        </w:rPr>
        <w:t xml:space="preserve">великого северного сияния», «Ода на день восшествия на Всероссийский престол </w:t>
      </w:r>
      <w:proofErr w:type="spellStart"/>
      <w:r w:rsidRPr="00B81324">
        <w:rPr>
          <w:rFonts w:ascii="Times New Roman" w:hAnsi="Times New Roman"/>
          <w:sz w:val="24"/>
          <w:szCs w:val="24"/>
        </w:rPr>
        <w:t>ея</w:t>
      </w:r>
      <w:proofErr w:type="spellEnd"/>
      <w:r w:rsidRPr="00B81324">
        <w:rPr>
          <w:rFonts w:ascii="Times New Roman" w:hAnsi="Times New Roman"/>
          <w:sz w:val="24"/>
          <w:szCs w:val="24"/>
        </w:rPr>
        <w:t xml:space="preserve"> Ве</w:t>
      </w:r>
      <w:r w:rsidR="004E314E">
        <w:rPr>
          <w:rFonts w:ascii="Times New Roman" w:hAnsi="Times New Roman"/>
          <w:sz w:val="24"/>
          <w:szCs w:val="24"/>
        </w:rPr>
        <w:t xml:space="preserve">личества государыни Императрицы </w:t>
      </w:r>
      <w:proofErr w:type="spellStart"/>
      <w:r w:rsidRPr="00B81324">
        <w:rPr>
          <w:rFonts w:ascii="Times New Roman" w:hAnsi="Times New Roman"/>
          <w:sz w:val="24"/>
          <w:szCs w:val="24"/>
        </w:rPr>
        <w:t>Елисаветы</w:t>
      </w:r>
      <w:proofErr w:type="spellEnd"/>
      <w:r w:rsidRPr="00B81324">
        <w:rPr>
          <w:rFonts w:ascii="Times New Roman" w:hAnsi="Times New Roman"/>
          <w:sz w:val="24"/>
          <w:szCs w:val="24"/>
        </w:rPr>
        <w:t xml:space="preserve"> Петровны 1747 го</w:t>
      </w:r>
      <w:r w:rsidR="004E314E">
        <w:rPr>
          <w:rFonts w:ascii="Times New Roman" w:hAnsi="Times New Roman"/>
          <w:sz w:val="24"/>
          <w:szCs w:val="24"/>
        </w:rPr>
        <w:t xml:space="preserve">да». Прославление родины, мира, </w:t>
      </w:r>
      <w:r w:rsidRPr="00B81324">
        <w:rPr>
          <w:rFonts w:ascii="Times New Roman" w:hAnsi="Times New Roman"/>
          <w:sz w:val="24"/>
          <w:szCs w:val="24"/>
        </w:rPr>
        <w:t>науки и просвещения в произведениях Ломоносова.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Ода как жанр лирической поэзии.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Гавриил Романович Державин. Жизнь и творчество (обзор).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«Властителям и судиям». Тема несправедливости </w:t>
      </w:r>
      <w:proofErr w:type="gramStart"/>
      <w:r w:rsidRPr="00B81324">
        <w:rPr>
          <w:rFonts w:ascii="Times New Roman" w:hAnsi="Times New Roman"/>
          <w:sz w:val="24"/>
          <w:szCs w:val="24"/>
        </w:rPr>
        <w:t>сильных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мира сего. «Высокий» слог и ораторские, декламационные интонации.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lastRenderedPageBreak/>
        <w:t>«Памятник». Традиции Гор</w:t>
      </w:r>
      <w:r w:rsidR="004E314E">
        <w:rPr>
          <w:rFonts w:ascii="Times New Roman" w:hAnsi="Times New Roman"/>
          <w:sz w:val="24"/>
          <w:szCs w:val="24"/>
        </w:rPr>
        <w:t xml:space="preserve">ация. Мысль о бессмертии поэта. «Забавный русский слог» </w:t>
      </w:r>
      <w:r w:rsidRPr="00B81324">
        <w:rPr>
          <w:rFonts w:ascii="Times New Roman" w:hAnsi="Times New Roman"/>
          <w:sz w:val="24"/>
          <w:szCs w:val="24"/>
        </w:rPr>
        <w:t>Держ</w:t>
      </w:r>
      <w:r w:rsidR="004E314E">
        <w:rPr>
          <w:rFonts w:ascii="Times New Roman" w:hAnsi="Times New Roman"/>
          <w:sz w:val="24"/>
          <w:szCs w:val="24"/>
        </w:rPr>
        <w:t xml:space="preserve">авина и его особенности. Оценка </w:t>
      </w:r>
      <w:r w:rsidRPr="00B81324">
        <w:rPr>
          <w:rFonts w:ascii="Times New Roman" w:hAnsi="Times New Roman"/>
          <w:sz w:val="24"/>
          <w:szCs w:val="24"/>
        </w:rPr>
        <w:t>в стихотворении собственного поэти</w:t>
      </w:r>
      <w:r w:rsidR="004E314E">
        <w:rPr>
          <w:rFonts w:ascii="Times New Roman" w:hAnsi="Times New Roman"/>
          <w:sz w:val="24"/>
          <w:szCs w:val="24"/>
        </w:rPr>
        <w:t xml:space="preserve">ческого новаторства. Тема поэта </w:t>
      </w:r>
      <w:r w:rsidRPr="00B81324">
        <w:rPr>
          <w:rFonts w:ascii="Times New Roman" w:hAnsi="Times New Roman"/>
          <w:sz w:val="24"/>
          <w:szCs w:val="24"/>
        </w:rPr>
        <w:t>и поэзии в творчестве Г. Р. Державина.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Николай Михайлович Карамзин. Слово о писателе.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Повесть «Бедная Лиза», стихотворение «Осень». Сентиментализм. Утверждение общечеловечес</w:t>
      </w:r>
      <w:r w:rsidR="004E314E">
        <w:rPr>
          <w:rFonts w:ascii="Times New Roman" w:hAnsi="Times New Roman"/>
          <w:sz w:val="24"/>
          <w:szCs w:val="24"/>
        </w:rPr>
        <w:t xml:space="preserve">ких ценностей в повести «Бедная </w:t>
      </w:r>
      <w:r w:rsidRPr="00B81324">
        <w:rPr>
          <w:rFonts w:ascii="Times New Roman" w:hAnsi="Times New Roman"/>
          <w:sz w:val="24"/>
          <w:szCs w:val="24"/>
        </w:rPr>
        <w:t xml:space="preserve">Лиза». Главные герои повести. </w:t>
      </w:r>
      <w:r w:rsidR="004E314E">
        <w:rPr>
          <w:rFonts w:ascii="Times New Roman" w:hAnsi="Times New Roman"/>
          <w:sz w:val="24"/>
          <w:szCs w:val="24"/>
        </w:rPr>
        <w:t xml:space="preserve">Внимание писателя к внутреннему </w:t>
      </w:r>
      <w:r w:rsidRPr="00B81324">
        <w:rPr>
          <w:rFonts w:ascii="Times New Roman" w:hAnsi="Times New Roman"/>
          <w:sz w:val="24"/>
          <w:szCs w:val="24"/>
        </w:rPr>
        <w:t>миру героини. Новые черты русской литературы.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Сентиментализм (начальные представления).</w:t>
      </w:r>
    </w:p>
    <w:p w:rsidR="00B81324" w:rsidRPr="004E314E" w:rsidRDefault="00B81324" w:rsidP="00B813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E314E">
        <w:rPr>
          <w:rFonts w:ascii="Times New Roman" w:hAnsi="Times New Roman"/>
          <w:b/>
          <w:sz w:val="24"/>
          <w:szCs w:val="24"/>
        </w:rPr>
        <w:t>ИЗ РУССКОЙ ЛИТЕРАТУРЫ XIX ВЕКА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Василий Андреевич Жуковский. Жизнь и творчество (обзор).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«Море». Романтический образ моря.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«Невыразимое». Границы </w:t>
      </w:r>
      <w:proofErr w:type="gramStart"/>
      <w:r w:rsidRPr="00B81324">
        <w:rPr>
          <w:rFonts w:ascii="Times New Roman" w:hAnsi="Times New Roman"/>
          <w:sz w:val="24"/>
          <w:szCs w:val="24"/>
        </w:rPr>
        <w:t>выразимого</w:t>
      </w:r>
      <w:proofErr w:type="gramEnd"/>
      <w:r w:rsidRPr="00B81324">
        <w:rPr>
          <w:rFonts w:ascii="Times New Roman" w:hAnsi="Times New Roman"/>
          <w:sz w:val="24"/>
          <w:szCs w:val="24"/>
        </w:rPr>
        <w:t>. Возможности поэтического языка и трудности, встающие на пути поэта. Отношение романтика к слову.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«Светлана». Жанр баллады в творчестве Жуковского: </w:t>
      </w:r>
      <w:proofErr w:type="spellStart"/>
      <w:r w:rsidRPr="00B81324">
        <w:rPr>
          <w:rFonts w:ascii="Times New Roman" w:hAnsi="Times New Roman"/>
          <w:sz w:val="24"/>
          <w:szCs w:val="24"/>
        </w:rPr>
        <w:t>сюжетность</w:t>
      </w:r>
      <w:proofErr w:type="spellEnd"/>
      <w:r w:rsidRPr="00B81324">
        <w:rPr>
          <w:rFonts w:ascii="Times New Roman" w:hAnsi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предсказания и приметы, утренние и вечерние сумерки как гран</w:t>
      </w:r>
      <w:r w:rsidR="004E314E">
        <w:rPr>
          <w:rFonts w:ascii="Times New Roman" w:hAnsi="Times New Roman"/>
          <w:sz w:val="24"/>
          <w:szCs w:val="24"/>
        </w:rPr>
        <w:t xml:space="preserve">ица ночи и дня, мотивы дороги и </w:t>
      </w:r>
      <w:r w:rsidRPr="00B81324">
        <w:rPr>
          <w:rFonts w:ascii="Times New Roman" w:hAnsi="Times New Roman"/>
          <w:sz w:val="24"/>
          <w:szCs w:val="24"/>
        </w:rPr>
        <w:t>смерти. Баллада «Светлана» — п</w:t>
      </w:r>
      <w:r w:rsidR="004E314E">
        <w:rPr>
          <w:rFonts w:ascii="Times New Roman" w:hAnsi="Times New Roman"/>
          <w:sz w:val="24"/>
          <w:szCs w:val="24"/>
        </w:rPr>
        <w:t xml:space="preserve">ример преображения традиционной </w:t>
      </w:r>
      <w:r w:rsidRPr="00B81324">
        <w:rPr>
          <w:rFonts w:ascii="Times New Roman" w:hAnsi="Times New Roman"/>
          <w:sz w:val="24"/>
          <w:szCs w:val="24"/>
        </w:rPr>
        <w:t>фантастической баллады. Нравстве</w:t>
      </w:r>
      <w:r w:rsidR="004E314E">
        <w:rPr>
          <w:rFonts w:ascii="Times New Roman" w:hAnsi="Times New Roman"/>
          <w:sz w:val="24"/>
          <w:szCs w:val="24"/>
        </w:rPr>
        <w:t xml:space="preserve">нный мир героини как средоточие </w:t>
      </w:r>
      <w:r w:rsidRPr="00B81324">
        <w:rPr>
          <w:rFonts w:ascii="Times New Roman" w:hAnsi="Times New Roman"/>
          <w:sz w:val="24"/>
          <w:szCs w:val="24"/>
        </w:rPr>
        <w:t>народного духа и христианской ве</w:t>
      </w:r>
      <w:r w:rsidR="004E314E">
        <w:rPr>
          <w:rFonts w:ascii="Times New Roman" w:hAnsi="Times New Roman"/>
          <w:sz w:val="24"/>
          <w:szCs w:val="24"/>
        </w:rPr>
        <w:t>ры. Светлана — пленительный об</w:t>
      </w:r>
      <w:r w:rsidRPr="00B81324">
        <w:rPr>
          <w:rFonts w:ascii="Times New Roman" w:hAnsi="Times New Roman"/>
          <w:sz w:val="24"/>
          <w:szCs w:val="24"/>
        </w:rPr>
        <w:t>раз русской девушки, сохранивш</w:t>
      </w:r>
      <w:r w:rsidR="004E314E">
        <w:rPr>
          <w:rFonts w:ascii="Times New Roman" w:hAnsi="Times New Roman"/>
          <w:sz w:val="24"/>
          <w:szCs w:val="24"/>
        </w:rPr>
        <w:t xml:space="preserve">ей веру в Бога и не поддавшейся </w:t>
      </w:r>
      <w:r w:rsidRPr="00B81324">
        <w:rPr>
          <w:rFonts w:ascii="Times New Roman" w:hAnsi="Times New Roman"/>
          <w:sz w:val="24"/>
          <w:szCs w:val="24"/>
        </w:rPr>
        <w:t>губительным чарам.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Баллада (развитие представлений).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81324">
        <w:rPr>
          <w:rFonts w:ascii="Times New Roman" w:hAnsi="Times New Roman"/>
          <w:sz w:val="24"/>
          <w:szCs w:val="24"/>
        </w:rPr>
        <w:t>Фольклоризм</w:t>
      </w:r>
      <w:proofErr w:type="spellEnd"/>
      <w:r w:rsidRPr="00B81324">
        <w:rPr>
          <w:rFonts w:ascii="Times New Roman" w:hAnsi="Times New Roman"/>
          <w:sz w:val="24"/>
          <w:szCs w:val="24"/>
        </w:rPr>
        <w:t xml:space="preserve"> литературы (развитие представлений).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Александр Сергеевич Грибоедов. Жизнь и творчество (обзор).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Комедия «Горе от ума».</w:t>
      </w:r>
      <w:r w:rsidR="004E314E">
        <w:rPr>
          <w:rFonts w:ascii="Times New Roman" w:hAnsi="Times New Roman"/>
          <w:sz w:val="24"/>
          <w:szCs w:val="24"/>
        </w:rPr>
        <w:t xml:space="preserve"> История создания, публикации и </w:t>
      </w:r>
      <w:r w:rsidRPr="00B81324">
        <w:rPr>
          <w:rFonts w:ascii="Times New Roman" w:hAnsi="Times New Roman"/>
          <w:sz w:val="24"/>
          <w:szCs w:val="24"/>
        </w:rPr>
        <w:t>первых постановок комедии. Прототипы. Смысл названия и проблема ума в пьесе. Особеннос</w:t>
      </w:r>
      <w:r w:rsidR="004E314E">
        <w:rPr>
          <w:rFonts w:ascii="Times New Roman" w:hAnsi="Times New Roman"/>
          <w:sz w:val="24"/>
          <w:szCs w:val="24"/>
        </w:rPr>
        <w:t>ти развития комедийной интриги. Свое</w:t>
      </w:r>
      <w:r w:rsidRPr="00B81324">
        <w:rPr>
          <w:rFonts w:ascii="Times New Roman" w:hAnsi="Times New Roman"/>
          <w:sz w:val="24"/>
          <w:szCs w:val="24"/>
        </w:rPr>
        <w:t>образие конфликта. Систем</w:t>
      </w:r>
      <w:r w:rsidR="004E314E">
        <w:rPr>
          <w:rFonts w:ascii="Times New Roman" w:hAnsi="Times New Roman"/>
          <w:sz w:val="24"/>
          <w:szCs w:val="24"/>
        </w:rPr>
        <w:t xml:space="preserve">а образов. Чацкий как необычный </w:t>
      </w:r>
      <w:r w:rsidRPr="00B81324">
        <w:rPr>
          <w:rFonts w:ascii="Times New Roman" w:hAnsi="Times New Roman"/>
          <w:sz w:val="24"/>
          <w:szCs w:val="24"/>
        </w:rPr>
        <w:t>резонёр, предшественник «странного» человека в русской литературе. Своеобразие любовной интриги. О</w:t>
      </w:r>
      <w:r w:rsidR="004E314E">
        <w:rPr>
          <w:rFonts w:ascii="Times New Roman" w:hAnsi="Times New Roman"/>
          <w:sz w:val="24"/>
          <w:szCs w:val="24"/>
        </w:rPr>
        <w:t xml:space="preserve">браз </w:t>
      </w:r>
      <w:proofErr w:type="spellStart"/>
      <w:r w:rsidR="004E314E">
        <w:rPr>
          <w:rFonts w:ascii="Times New Roman" w:hAnsi="Times New Roman"/>
          <w:sz w:val="24"/>
          <w:szCs w:val="24"/>
        </w:rPr>
        <w:t>фамусовской</w:t>
      </w:r>
      <w:proofErr w:type="spellEnd"/>
      <w:r w:rsidR="004E314E">
        <w:rPr>
          <w:rFonts w:ascii="Times New Roman" w:hAnsi="Times New Roman"/>
          <w:sz w:val="24"/>
          <w:szCs w:val="24"/>
        </w:rPr>
        <w:t xml:space="preserve"> Москвы. </w:t>
      </w:r>
      <w:r w:rsidRPr="00B81324">
        <w:rPr>
          <w:rFonts w:ascii="Times New Roman" w:hAnsi="Times New Roman"/>
          <w:sz w:val="24"/>
          <w:szCs w:val="24"/>
        </w:rPr>
        <w:t>Художественная функция вне сцени</w:t>
      </w:r>
      <w:r w:rsidR="004E314E">
        <w:rPr>
          <w:rFonts w:ascii="Times New Roman" w:hAnsi="Times New Roman"/>
          <w:sz w:val="24"/>
          <w:szCs w:val="24"/>
        </w:rPr>
        <w:t xml:space="preserve">ческих персонажей. Образность и </w:t>
      </w:r>
      <w:r w:rsidRPr="00B81324">
        <w:rPr>
          <w:rFonts w:ascii="Times New Roman" w:hAnsi="Times New Roman"/>
          <w:sz w:val="24"/>
          <w:szCs w:val="24"/>
        </w:rPr>
        <w:t>афористичность языка. Мастерств</w:t>
      </w:r>
      <w:r w:rsidR="004E314E">
        <w:rPr>
          <w:rFonts w:ascii="Times New Roman" w:hAnsi="Times New Roman"/>
          <w:sz w:val="24"/>
          <w:szCs w:val="24"/>
        </w:rPr>
        <w:t xml:space="preserve">о драматурга в создании речевых </w:t>
      </w:r>
      <w:r w:rsidRPr="00B81324">
        <w:rPr>
          <w:rFonts w:ascii="Times New Roman" w:hAnsi="Times New Roman"/>
          <w:sz w:val="24"/>
          <w:szCs w:val="24"/>
        </w:rPr>
        <w:t xml:space="preserve">характеристик действующих лиц. </w:t>
      </w:r>
      <w:proofErr w:type="gramStart"/>
      <w:r w:rsidRPr="00B81324">
        <w:rPr>
          <w:rFonts w:ascii="Times New Roman" w:hAnsi="Times New Roman"/>
          <w:sz w:val="24"/>
          <w:szCs w:val="24"/>
        </w:rPr>
        <w:t>Конкретно-историческое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общечеловеческое в произведении. Необычность раз</w:t>
      </w:r>
      <w:r w:rsidR="004E314E">
        <w:rPr>
          <w:rFonts w:ascii="Times New Roman" w:hAnsi="Times New Roman"/>
          <w:sz w:val="24"/>
          <w:szCs w:val="24"/>
        </w:rPr>
        <w:t xml:space="preserve">вязки, смысл финала </w:t>
      </w:r>
      <w:r w:rsidRPr="00B81324">
        <w:rPr>
          <w:rFonts w:ascii="Times New Roman" w:hAnsi="Times New Roman"/>
          <w:sz w:val="24"/>
          <w:szCs w:val="24"/>
        </w:rPr>
        <w:t>комедии. Критика о пьесе Грибоедова.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Александр Сергеевич Пушкин. Жизнь и творчество (обзор).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1324">
        <w:rPr>
          <w:rFonts w:ascii="Times New Roman" w:hAnsi="Times New Roman"/>
          <w:sz w:val="24"/>
          <w:szCs w:val="24"/>
        </w:rPr>
        <w:t>Стихотворения «К Чаадаеву», «К морю», «Пророк», «Анчар», «На холмах Грузи</w:t>
      </w:r>
      <w:r w:rsidR="004E314E">
        <w:rPr>
          <w:rFonts w:ascii="Times New Roman" w:hAnsi="Times New Roman"/>
          <w:sz w:val="24"/>
          <w:szCs w:val="24"/>
        </w:rPr>
        <w:t xml:space="preserve">и лежит ночная мгла...», «Я вас </w:t>
      </w:r>
      <w:r w:rsidRPr="00B81324">
        <w:rPr>
          <w:rFonts w:ascii="Times New Roman" w:hAnsi="Times New Roman"/>
          <w:sz w:val="24"/>
          <w:szCs w:val="24"/>
        </w:rPr>
        <w:t>любил; любовь ещё, быть может...», «Бе</w:t>
      </w:r>
      <w:r w:rsidR="004E314E">
        <w:rPr>
          <w:rFonts w:ascii="Times New Roman" w:hAnsi="Times New Roman"/>
          <w:sz w:val="24"/>
          <w:szCs w:val="24"/>
        </w:rPr>
        <w:t xml:space="preserve">сы», «Я памятник </w:t>
      </w:r>
      <w:r w:rsidRPr="00B81324">
        <w:rPr>
          <w:rFonts w:ascii="Times New Roman" w:hAnsi="Times New Roman"/>
          <w:sz w:val="24"/>
          <w:szCs w:val="24"/>
        </w:rPr>
        <w:t>себе воздвиг нерукотворный</w:t>
      </w:r>
      <w:r w:rsidR="004E314E">
        <w:rPr>
          <w:rFonts w:ascii="Times New Roman" w:hAnsi="Times New Roman"/>
          <w:sz w:val="24"/>
          <w:szCs w:val="24"/>
        </w:rPr>
        <w:t xml:space="preserve">...», «Два чувства дивно близки </w:t>
      </w:r>
      <w:r w:rsidRPr="00B81324">
        <w:rPr>
          <w:rFonts w:ascii="Times New Roman" w:hAnsi="Times New Roman"/>
          <w:sz w:val="24"/>
          <w:szCs w:val="24"/>
        </w:rPr>
        <w:t>нам...».</w:t>
      </w:r>
      <w:proofErr w:type="gramEnd"/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Многообразие тем, жанров,</w:t>
      </w:r>
      <w:r w:rsidR="004E314E">
        <w:rPr>
          <w:rFonts w:ascii="Times New Roman" w:hAnsi="Times New Roman"/>
          <w:sz w:val="24"/>
          <w:szCs w:val="24"/>
        </w:rPr>
        <w:t xml:space="preserve"> мотивов лирики Пушкина. Мотивы </w:t>
      </w:r>
      <w:r w:rsidRPr="00B81324">
        <w:rPr>
          <w:rFonts w:ascii="Times New Roman" w:hAnsi="Times New Roman"/>
          <w:sz w:val="24"/>
          <w:szCs w:val="24"/>
        </w:rPr>
        <w:t xml:space="preserve">дружбы, прочного союза друзей. Одухотворённость и чистота чувства любви. Слияние личных, философских и гражданских </w:t>
      </w:r>
      <w:r w:rsidR="004E314E">
        <w:rPr>
          <w:rFonts w:ascii="Times New Roman" w:hAnsi="Times New Roman"/>
          <w:sz w:val="24"/>
          <w:szCs w:val="24"/>
        </w:rPr>
        <w:t xml:space="preserve">мотивов </w:t>
      </w:r>
      <w:r w:rsidRPr="00B81324">
        <w:rPr>
          <w:rFonts w:ascii="Times New Roman" w:hAnsi="Times New Roman"/>
          <w:sz w:val="24"/>
          <w:szCs w:val="24"/>
        </w:rPr>
        <w:t>в лирике поэта. Единение красоты природы, красоты человека, красоты жизни в пейзажной лирике.</w:t>
      </w:r>
      <w:r w:rsidR="004E314E">
        <w:rPr>
          <w:rFonts w:ascii="Times New Roman" w:hAnsi="Times New Roman"/>
          <w:sz w:val="24"/>
          <w:szCs w:val="24"/>
        </w:rPr>
        <w:t xml:space="preserve"> Особенности ритмики, метрики и </w:t>
      </w:r>
      <w:r w:rsidRPr="00B81324">
        <w:rPr>
          <w:rFonts w:ascii="Times New Roman" w:hAnsi="Times New Roman"/>
          <w:sz w:val="24"/>
          <w:szCs w:val="24"/>
        </w:rPr>
        <w:t>строфики пушкинской поэзии.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«Евгений Онегин». Обзор содержания. «Евгений Онегин» — роман в стихах. Творческая история. Обра</w:t>
      </w:r>
      <w:r w:rsidR="004E314E">
        <w:rPr>
          <w:rFonts w:ascii="Times New Roman" w:hAnsi="Times New Roman"/>
          <w:sz w:val="24"/>
          <w:szCs w:val="24"/>
        </w:rPr>
        <w:t xml:space="preserve">зы главных героев. Основная </w:t>
      </w:r>
      <w:r w:rsidRPr="00B81324">
        <w:rPr>
          <w:rFonts w:ascii="Times New Roman" w:hAnsi="Times New Roman"/>
          <w:sz w:val="24"/>
          <w:szCs w:val="24"/>
        </w:rPr>
        <w:t>сюжетная линия и лирические отступления.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81324">
        <w:rPr>
          <w:rFonts w:ascii="Times New Roman" w:hAnsi="Times New Roman"/>
          <w:sz w:val="24"/>
          <w:szCs w:val="24"/>
        </w:rPr>
        <w:t>Онегинская</w:t>
      </w:r>
      <w:proofErr w:type="spellEnd"/>
      <w:r w:rsidRPr="00B81324">
        <w:rPr>
          <w:rFonts w:ascii="Times New Roman" w:hAnsi="Times New Roman"/>
          <w:sz w:val="24"/>
          <w:szCs w:val="24"/>
        </w:rPr>
        <w:t xml:space="preserve"> строфа. Структура</w:t>
      </w:r>
      <w:r w:rsidR="004E314E">
        <w:rPr>
          <w:rFonts w:ascii="Times New Roman" w:hAnsi="Times New Roman"/>
          <w:sz w:val="24"/>
          <w:szCs w:val="24"/>
        </w:rPr>
        <w:t xml:space="preserve"> текста. Россия в романе. Герои </w:t>
      </w:r>
      <w:r w:rsidRPr="00B81324">
        <w:rPr>
          <w:rFonts w:ascii="Times New Roman" w:hAnsi="Times New Roman"/>
          <w:sz w:val="24"/>
          <w:szCs w:val="24"/>
        </w:rPr>
        <w:t>романа. Татьяна — нравствен</w:t>
      </w:r>
      <w:r w:rsidR="004E314E">
        <w:rPr>
          <w:rFonts w:ascii="Times New Roman" w:hAnsi="Times New Roman"/>
          <w:sz w:val="24"/>
          <w:szCs w:val="24"/>
        </w:rPr>
        <w:t xml:space="preserve">ный идеал Пушкина. </w:t>
      </w:r>
      <w:proofErr w:type="gramStart"/>
      <w:r w:rsidR="004E314E">
        <w:rPr>
          <w:rFonts w:ascii="Times New Roman" w:hAnsi="Times New Roman"/>
          <w:sz w:val="24"/>
          <w:szCs w:val="24"/>
        </w:rPr>
        <w:t>Типическое</w:t>
      </w:r>
      <w:proofErr w:type="gramEnd"/>
      <w:r w:rsidR="004E314E">
        <w:rPr>
          <w:rFonts w:ascii="Times New Roman" w:hAnsi="Times New Roman"/>
          <w:sz w:val="24"/>
          <w:szCs w:val="24"/>
        </w:rPr>
        <w:t xml:space="preserve"> и </w:t>
      </w:r>
      <w:r w:rsidRPr="00B81324">
        <w:rPr>
          <w:rFonts w:ascii="Times New Roman" w:hAnsi="Times New Roman"/>
          <w:sz w:val="24"/>
          <w:szCs w:val="24"/>
        </w:rPr>
        <w:t>индивидуальное в судьбах Ленского и Онегина. Автор как идейно-композиционный и лири</w:t>
      </w:r>
      <w:r w:rsidR="004E314E">
        <w:rPr>
          <w:rFonts w:ascii="Times New Roman" w:hAnsi="Times New Roman"/>
          <w:sz w:val="24"/>
          <w:szCs w:val="24"/>
        </w:rPr>
        <w:t xml:space="preserve">ческий центр романа. </w:t>
      </w:r>
      <w:proofErr w:type="gramStart"/>
      <w:r w:rsidR="004E314E">
        <w:rPr>
          <w:rFonts w:ascii="Times New Roman" w:hAnsi="Times New Roman"/>
          <w:sz w:val="24"/>
          <w:szCs w:val="24"/>
        </w:rPr>
        <w:t xml:space="preserve">Пушкинский </w:t>
      </w:r>
      <w:r w:rsidRPr="00B81324">
        <w:rPr>
          <w:rFonts w:ascii="Times New Roman" w:hAnsi="Times New Roman"/>
          <w:sz w:val="24"/>
          <w:szCs w:val="24"/>
        </w:rPr>
        <w:t>роман в зеркале критики (прижизненная критика — В. Г. Белинский,</w:t>
      </w:r>
      <w:proofErr w:type="gramEnd"/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1324">
        <w:rPr>
          <w:rFonts w:ascii="Times New Roman" w:hAnsi="Times New Roman"/>
          <w:sz w:val="24"/>
          <w:szCs w:val="24"/>
        </w:rPr>
        <w:t>Д. И. Писарев; «органическая» критика — А. А. Григорьев; «почвенники» — Ф. М. Достоевский; фило</w:t>
      </w:r>
      <w:r w:rsidR="004E314E">
        <w:rPr>
          <w:rFonts w:ascii="Times New Roman" w:hAnsi="Times New Roman"/>
          <w:sz w:val="24"/>
          <w:szCs w:val="24"/>
        </w:rPr>
        <w:t xml:space="preserve">софская критика начала XX века; </w:t>
      </w:r>
      <w:r w:rsidRPr="00B81324">
        <w:rPr>
          <w:rFonts w:ascii="Times New Roman" w:hAnsi="Times New Roman"/>
          <w:sz w:val="24"/>
          <w:szCs w:val="24"/>
        </w:rPr>
        <w:t>писательские оценки).</w:t>
      </w:r>
      <w:proofErr w:type="gramEnd"/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«Моцарт и Сальери». Проблема «гения и злодейства». Трагедийное начало «Моцарта и Сальери». Два типа мировосприятия, олицетворённые в двух персонажах п</w:t>
      </w:r>
      <w:r w:rsidR="004E314E">
        <w:rPr>
          <w:rFonts w:ascii="Times New Roman" w:hAnsi="Times New Roman"/>
          <w:sz w:val="24"/>
          <w:szCs w:val="24"/>
        </w:rPr>
        <w:t xml:space="preserve">ьесы. Отражение их нравственных </w:t>
      </w:r>
      <w:r w:rsidRPr="00B81324">
        <w:rPr>
          <w:rFonts w:ascii="Times New Roman" w:hAnsi="Times New Roman"/>
          <w:sz w:val="24"/>
          <w:szCs w:val="24"/>
        </w:rPr>
        <w:t>позиций в сфере творчества.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lastRenderedPageBreak/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Роман в стихах (начальные представления). Реализм (развитие понятия). Трагедия как жанр драмы (развитие понятия).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Михаил Юрьевич Лермонтов. Жизнь и творчество (обзор).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«Герой нашего времени». Обзор содержания. «Герой нашего времени» — первый психологический роман в русской литературе, роман о незаурядной лич</w:t>
      </w:r>
      <w:r w:rsidR="004E314E">
        <w:rPr>
          <w:rFonts w:ascii="Times New Roman" w:hAnsi="Times New Roman"/>
          <w:sz w:val="24"/>
          <w:szCs w:val="24"/>
        </w:rPr>
        <w:t xml:space="preserve">ности. Главные и второстепенные </w:t>
      </w:r>
      <w:r w:rsidRPr="00B81324">
        <w:rPr>
          <w:rFonts w:ascii="Times New Roman" w:hAnsi="Times New Roman"/>
          <w:sz w:val="24"/>
          <w:szCs w:val="24"/>
        </w:rPr>
        <w:t>герои.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Особенности композиции. Печорин — «самый любопытный предмет своих</w:t>
      </w:r>
      <w:r w:rsidR="004E314E">
        <w:rPr>
          <w:rFonts w:ascii="Times New Roman" w:hAnsi="Times New Roman"/>
          <w:sz w:val="24"/>
          <w:szCs w:val="24"/>
        </w:rPr>
        <w:t xml:space="preserve"> наблюдений» (В. Г. Белинский). </w:t>
      </w:r>
      <w:r w:rsidRPr="00B81324">
        <w:rPr>
          <w:rFonts w:ascii="Times New Roman" w:hAnsi="Times New Roman"/>
          <w:sz w:val="24"/>
          <w:szCs w:val="24"/>
        </w:rPr>
        <w:t xml:space="preserve">Печорин и Максим </w:t>
      </w:r>
      <w:proofErr w:type="spellStart"/>
      <w:r w:rsidRPr="00B81324">
        <w:rPr>
          <w:rFonts w:ascii="Times New Roman" w:hAnsi="Times New Roman"/>
          <w:sz w:val="24"/>
          <w:szCs w:val="24"/>
        </w:rPr>
        <w:t>Максимыч</w:t>
      </w:r>
      <w:proofErr w:type="spellEnd"/>
      <w:r w:rsidRPr="00B81324">
        <w:rPr>
          <w:rFonts w:ascii="Times New Roman" w:hAnsi="Times New Roman"/>
          <w:sz w:val="24"/>
          <w:szCs w:val="24"/>
        </w:rPr>
        <w:t xml:space="preserve">. Печорин и доктор Вернер. Печорин и Грушницкий. Печорин и </w:t>
      </w:r>
      <w:r w:rsidR="004E314E">
        <w:rPr>
          <w:rFonts w:ascii="Times New Roman" w:hAnsi="Times New Roman"/>
          <w:sz w:val="24"/>
          <w:szCs w:val="24"/>
        </w:rPr>
        <w:t xml:space="preserve">Вера. Печорин и Мери. Печорин и </w:t>
      </w:r>
      <w:r w:rsidRPr="00B81324">
        <w:rPr>
          <w:rFonts w:ascii="Times New Roman" w:hAnsi="Times New Roman"/>
          <w:sz w:val="24"/>
          <w:szCs w:val="24"/>
        </w:rPr>
        <w:t>«ундина».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Повесть «Фаталист» и её философско-композиционное значение. Споры о романтизме и реали</w:t>
      </w:r>
      <w:r w:rsidR="004E314E">
        <w:rPr>
          <w:rFonts w:ascii="Times New Roman" w:hAnsi="Times New Roman"/>
          <w:sz w:val="24"/>
          <w:szCs w:val="24"/>
        </w:rPr>
        <w:t xml:space="preserve">зме романа. Поэзия Лермонтова и </w:t>
      </w:r>
      <w:r w:rsidRPr="00B81324">
        <w:rPr>
          <w:rFonts w:ascii="Times New Roman" w:hAnsi="Times New Roman"/>
          <w:sz w:val="24"/>
          <w:szCs w:val="24"/>
        </w:rPr>
        <w:t>«Герой нашего времени» в критике В. Г. Белинского.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Основные мотивы лирики. «Смерть Поэта», «Парус»,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1324">
        <w:rPr>
          <w:rFonts w:ascii="Times New Roman" w:hAnsi="Times New Roman"/>
          <w:sz w:val="24"/>
          <w:szCs w:val="24"/>
        </w:rPr>
        <w:t>«И скучно и грустно», «Дума», «Поэт», «Родина», «Пророк», «Нет, не тебя та</w:t>
      </w:r>
      <w:r w:rsidR="004E314E">
        <w:rPr>
          <w:rFonts w:ascii="Times New Roman" w:hAnsi="Times New Roman"/>
          <w:sz w:val="24"/>
          <w:szCs w:val="24"/>
        </w:rPr>
        <w:t xml:space="preserve">к пылко я люблю...», «Нет, я не </w:t>
      </w:r>
      <w:r w:rsidRPr="00B81324">
        <w:rPr>
          <w:rFonts w:ascii="Times New Roman" w:hAnsi="Times New Roman"/>
          <w:sz w:val="24"/>
          <w:szCs w:val="24"/>
        </w:rPr>
        <w:t>Байрон, я другой...», «Расс</w:t>
      </w:r>
      <w:r w:rsidR="004E314E">
        <w:rPr>
          <w:rFonts w:ascii="Times New Roman" w:hAnsi="Times New Roman"/>
          <w:sz w:val="24"/>
          <w:szCs w:val="24"/>
        </w:rPr>
        <w:t xml:space="preserve">тались мы, но твой портрет...», </w:t>
      </w:r>
      <w:r w:rsidRPr="00B81324">
        <w:rPr>
          <w:rFonts w:ascii="Times New Roman" w:hAnsi="Times New Roman"/>
          <w:sz w:val="24"/>
          <w:szCs w:val="24"/>
        </w:rPr>
        <w:t>«Есть речи — значенье.</w:t>
      </w:r>
      <w:r w:rsidR="004E314E">
        <w:rPr>
          <w:rFonts w:ascii="Times New Roman" w:hAnsi="Times New Roman"/>
          <w:sz w:val="24"/>
          <w:szCs w:val="24"/>
        </w:rPr>
        <w:t xml:space="preserve">..», «Предсказание», «Молитва», </w:t>
      </w:r>
      <w:r w:rsidRPr="00B81324">
        <w:rPr>
          <w:rFonts w:ascii="Times New Roman" w:hAnsi="Times New Roman"/>
          <w:sz w:val="24"/>
          <w:szCs w:val="24"/>
        </w:rPr>
        <w:t>«Нищий».</w:t>
      </w:r>
      <w:proofErr w:type="gramEnd"/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Основные мотивы, образы </w:t>
      </w:r>
      <w:r w:rsidR="004E314E">
        <w:rPr>
          <w:rFonts w:ascii="Times New Roman" w:hAnsi="Times New Roman"/>
          <w:sz w:val="24"/>
          <w:szCs w:val="24"/>
        </w:rPr>
        <w:t xml:space="preserve">и настроения поэзии Лермонтова. </w:t>
      </w:r>
      <w:r w:rsidRPr="00B81324">
        <w:rPr>
          <w:rFonts w:ascii="Times New Roman" w:hAnsi="Times New Roman"/>
          <w:sz w:val="24"/>
          <w:szCs w:val="24"/>
        </w:rPr>
        <w:t>Чувство трагического одиночества. Любовь как страсть, приносящая страдания. Чистота и красот</w:t>
      </w:r>
      <w:r w:rsidR="004E314E">
        <w:rPr>
          <w:rFonts w:ascii="Times New Roman" w:hAnsi="Times New Roman"/>
          <w:sz w:val="24"/>
          <w:szCs w:val="24"/>
        </w:rPr>
        <w:t xml:space="preserve">а поэзии как заповедные святыни </w:t>
      </w:r>
      <w:r w:rsidRPr="00B81324">
        <w:rPr>
          <w:rFonts w:ascii="Times New Roman" w:hAnsi="Times New Roman"/>
          <w:sz w:val="24"/>
          <w:szCs w:val="24"/>
        </w:rPr>
        <w:t>сердца.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Трагическая судьба поэта и человека в бездуховном мире. Характер лирического героя </w:t>
      </w:r>
      <w:proofErr w:type="spellStart"/>
      <w:r w:rsidRPr="00B81324">
        <w:rPr>
          <w:rFonts w:ascii="Times New Roman" w:hAnsi="Times New Roman"/>
          <w:sz w:val="24"/>
          <w:szCs w:val="24"/>
        </w:rPr>
        <w:t>лермонтовск</w:t>
      </w:r>
      <w:r w:rsidR="004E314E">
        <w:rPr>
          <w:rFonts w:ascii="Times New Roman" w:hAnsi="Times New Roman"/>
          <w:sz w:val="24"/>
          <w:szCs w:val="24"/>
        </w:rPr>
        <w:t>ой</w:t>
      </w:r>
      <w:proofErr w:type="spellEnd"/>
      <w:r w:rsidR="004E314E">
        <w:rPr>
          <w:rFonts w:ascii="Times New Roman" w:hAnsi="Times New Roman"/>
          <w:sz w:val="24"/>
          <w:szCs w:val="24"/>
        </w:rPr>
        <w:t xml:space="preserve"> поэзии. Тема родины, поэта и </w:t>
      </w:r>
      <w:r w:rsidRPr="00B81324">
        <w:rPr>
          <w:rFonts w:ascii="Times New Roman" w:hAnsi="Times New Roman"/>
          <w:sz w:val="24"/>
          <w:szCs w:val="24"/>
        </w:rPr>
        <w:t>поэзии.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Николай Васильевич Гоголь. Жизнь и творчество (обзор).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«Мёртвые души». История </w:t>
      </w:r>
      <w:r w:rsidR="004E314E">
        <w:rPr>
          <w:rFonts w:ascii="Times New Roman" w:hAnsi="Times New Roman"/>
          <w:sz w:val="24"/>
          <w:szCs w:val="24"/>
        </w:rPr>
        <w:t xml:space="preserve">создания. Смысл названия поэмы. </w:t>
      </w:r>
      <w:r w:rsidRPr="00B81324">
        <w:rPr>
          <w:rFonts w:ascii="Times New Roman" w:hAnsi="Times New Roman"/>
          <w:sz w:val="24"/>
          <w:szCs w:val="24"/>
        </w:rPr>
        <w:t>Система образов. Мёртвые и живые души. Чичиков — «при</w:t>
      </w:r>
      <w:r w:rsidR="004E314E">
        <w:rPr>
          <w:rFonts w:ascii="Times New Roman" w:hAnsi="Times New Roman"/>
          <w:sz w:val="24"/>
          <w:szCs w:val="24"/>
        </w:rPr>
        <w:t xml:space="preserve">обретатель», новый герой эпохи. </w:t>
      </w:r>
      <w:r w:rsidRPr="00B81324">
        <w:rPr>
          <w:rFonts w:ascii="Times New Roman" w:hAnsi="Times New Roman"/>
          <w:sz w:val="24"/>
          <w:szCs w:val="24"/>
        </w:rPr>
        <w:t>Поэма о величии России. Первоначальный замысел и идея Гоголя. Соотношение с «Божественно</w:t>
      </w:r>
      <w:r w:rsidR="004E314E">
        <w:rPr>
          <w:rFonts w:ascii="Times New Roman" w:hAnsi="Times New Roman"/>
          <w:sz w:val="24"/>
          <w:szCs w:val="24"/>
        </w:rPr>
        <w:t xml:space="preserve">й комедией» Данте, с плутовским </w:t>
      </w:r>
      <w:r w:rsidRPr="00B81324">
        <w:rPr>
          <w:rFonts w:ascii="Times New Roman" w:hAnsi="Times New Roman"/>
          <w:sz w:val="24"/>
          <w:szCs w:val="24"/>
        </w:rPr>
        <w:t>романом, романом-путешествием. Жанровое своеобразие произведения. Причины незавершённости поэмы. Чичиков как антигерой. Эволюция Чичикова и Плюшкина в</w:t>
      </w:r>
      <w:r w:rsidR="004E314E">
        <w:rPr>
          <w:rFonts w:ascii="Times New Roman" w:hAnsi="Times New Roman"/>
          <w:sz w:val="24"/>
          <w:szCs w:val="24"/>
        </w:rPr>
        <w:t xml:space="preserve"> замысле поэмы. Эволюция образа </w:t>
      </w:r>
      <w:r w:rsidRPr="00B81324">
        <w:rPr>
          <w:rFonts w:ascii="Times New Roman" w:hAnsi="Times New Roman"/>
          <w:sz w:val="24"/>
          <w:szCs w:val="24"/>
        </w:rPr>
        <w:t xml:space="preserve">автора — от сатирика к пророку </w:t>
      </w:r>
      <w:r w:rsidR="004E314E">
        <w:rPr>
          <w:rFonts w:ascii="Times New Roman" w:hAnsi="Times New Roman"/>
          <w:sz w:val="24"/>
          <w:szCs w:val="24"/>
        </w:rPr>
        <w:t xml:space="preserve">и проповеднику. Поэма в оценках </w:t>
      </w:r>
      <w:r w:rsidRPr="00B81324">
        <w:rPr>
          <w:rFonts w:ascii="Times New Roman" w:hAnsi="Times New Roman"/>
          <w:sz w:val="24"/>
          <w:szCs w:val="24"/>
        </w:rPr>
        <w:t>Белинского. Ответ Гоголя на критику Белинского.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Понят</w:t>
      </w:r>
      <w:r w:rsidR="004E314E">
        <w:rPr>
          <w:rFonts w:ascii="Times New Roman" w:hAnsi="Times New Roman"/>
          <w:sz w:val="24"/>
          <w:szCs w:val="24"/>
        </w:rPr>
        <w:t xml:space="preserve">ие о герое и антигерое. Понятие </w:t>
      </w:r>
      <w:r w:rsidRPr="00B81324">
        <w:rPr>
          <w:rFonts w:ascii="Times New Roman" w:hAnsi="Times New Roman"/>
          <w:sz w:val="24"/>
          <w:szCs w:val="24"/>
        </w:rPr>
        <w:t xml:space="preserve">о литературном типе. Понятие о </w:t>
      </w:r>
      <w:r w:rsidR="004E314E">
        <w:rPr>
          <w:rFonts w:ascii="Times New Roman" w:hAnsi="Times New Roman"/>
          <w:sz w:val="24"/>
          <w:szCs w:val="24"/>
        </w:rPr>
        <w:t xml:space="preserve">комическом и его </w:t>
      </w:r>
      <w:proofErr w:type="gramStart"/>
      <w:r w:rsidR="004E314E">
        <w:rPr>
          <w:rFonts w:ascii="Times New Roman" w:hAnsi="Times New Roman"/>
          <w:sz w:val="24"/>
          <w:szCs w:val="24"/>
        </w:rPr>
        <w:t>видах</w:t>
      </w:r>
      <w:proofErr w:type="gramEnd"/>
      <w:r w:rsidR="004E314E">
        <w:rPr>
          <w:rFonts w:ascii="Times New Roman" w:hAnsi="Times New Roman"/>
          <w:sz w:val="24"/>
          <w:szCs w:val="24"/>
        </w:rPr>
        <w:t xml:space="preserve">: сатире, </w:t>
      </w:r>
      <w:r w:rsidRPr="00B81324">
        <w:rPr>
          <w:rFonts w:ascii="Times New Roman" w:hAnsi="Times New Roman"/>
          <w:sz w:val="24"/>
          <w:szCs w:val="24"/>
        </w:rPr>
        <w:t>юморе, иронии, сарказме. Характер комического изображения в соответствии с тоном речи: обличи</w:t>
      </w:r>
      <w:r w:rsidR="004E314E">
        <w:rPr>
          <w:rFonts w:ascii="Times New Roman" w:hAnsi="Times New Roman"/>
          <w:sz w:val="24"/>
          <w:szCs w:val="24"/>
        </w:rPr>
        <w:t xml:space="preserve">тельный пафос, сатирический или </w:t>
      </w:r>
      <w:r w:rsidRPr="00B81324">
        <w:rPr>
          <w:rFonts w:ascii="Times New Roman" w:hAnsi="Times New Roman"/>
          <w:sz w:val="24"/>
          <w:szCs w:val="24"/>
        </w:rPr>
        <w:t xml:space="preserve">саркастический смех, ироническая насмешка, </w:t>
      </w:r>
      <w:proofErr w:type="gramStart"/>
      <w:r w:rsidRPr="00B81324">
        <w:rPr>
          <w:rFonts w:ascii="Times New Roman" w:hAnsi="Times New Roman"/>
          <w:sz w:val="24"/>
          <w:szCs w:val="24"/>
        </w:rPr>
        <w:t>издёвка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, беззлобное </w:t>
      </w:r>
      <w:proofErr w:type="spellStart"/>
      <w:r w:rsidRPr="00B81324">
        <w:rPr>
          <w:rFonts w:ascii="Times New Roman" w:hAnsi="Times New Roman"/>
          <w:sz w:val="24"/>
          <w:szCs w:val="24"/>
        </w:rPr>
        <w:t>комикование</w:t>
      </w:r>
      <w:proofErr w:type="spellEnd"/>
      <w:r w:rsidRPr="00B81324">
        <w:rPr>
          <w:rFonts w:ascii="Times New Roman" w:hAnsi="Times New Roman"/>
          <w:sz w:val="24"/>
          <w:szCs w:val="24"/>
        </w:rPr>
        <w:t>, дружеский смех (развитие представлений).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Фёдор Михайлович Достоевский. Слово о писателе.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«Белые ночи». Тип «пете</w:t>
      </w:r>
      <w:r w:rsidR="004E314E">
        <w:rPr>
          <w:rFonts w:ascii="Times New Roman" w:hAnsi="Times New Roman"/>
          <w:sz w:val="24"/>
          <w:szCs w:val="24"/>
        </w:rPr>
        <w:t xml:space="preserve">рбургского мечтателя» — жадного </w:t>
      </w:r>
      <w:r w:rsidRPr="00B81324">
        <w:rPr>
          <w:rFonts w:ascii="Times New Roman" w:hAnsi="Times New Roman"/>
          <w:sz w:val="24"/>
          <w:szCs w:val="24"/>
        </w:rPr>
        <w:t>к жизни и одновременно нежного, доброго, несчастного, склонного к несбыточным фантазиям. Р</w:t>
      </w:r>
      <w:r w:rsidR="004E314E">
        <w:rPr>
          <w:rFonts w:ascii="Times New Roman" w:hAnsi="Times New Roman"/>
          <w:sz w:val="24"/>
          <w:szCs w:val="24"/>
        </w:rPr>
        <w:t xml:space="preserve">оль истории Настеньки в романе. </w:t>
      </w:r>
      <w:r w:rsidRPr="00B81324">
        <w:rPr>
          <w:rFonts w:ascii="Times New Roman" w:hAnsi="Times New Roman"/>
          <w:sz w:val="24"/>
          <w:szCs w:val="24"/>
        </w:rPr>
        <w:t>Содержание и смысл «сентиментальности» в понимании Достоевского.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Повесть (развитие понятия). Психологизм литературы (развитие представлений).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Антон Павлович Чехов. Слово о писателе.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«Тоска», «Смерть чиновни</w:t>
      </w:r>
      <w:r w:rsidR="004E314E">
        <w:rPr>
          <w:rFonts w:ascii="Times New Roman" w:hAnsi="Times New Roman"/>
          <w:sz w:val="24"/>
          <w:szCs w:val="24"/>
        </w:rPr>
        <w:t xml:space="preserve">ка». Истинные и ложные ценности </w:t>
      </w:r>
      <w:r w:rsidRPr="00B81324">
        <w:rPr>
          <w:rFonts w:ascii="Times New Roman" w:hAnsi="Times New Roman"/>
          <w:sz w:val="24"/>
          <w:szCs w:val="24"/>
        </w:rPr>
        <w:t>героев рассказа.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«Смерть чиновника». Эволюц</w:t>
      </w:r>
      <w:r w:rsidR="004E314E">
        <w:rPr>
          <w:rFonts w:ascii="Times New Roman" w:hAnsi="Times New Roman"/>
          <w:sz w:val="24"/>
          <w:szCs w:val="24"/>
        </w:rPr>
        <w:t xml:space="preserve">ия образа «маленького человека» </w:t>
      </w:r>
      <w:r w:rsidRPr="00B81324">
        <w:rPr>
          <w:rFonts w:ascii="Times New Roman" w:hAnsi="Times New Roman"/>
          <w:sz w:val="24"/>
          <w:szCs w:val="24"/>
        </w:rPr>
        <w:t>в русской литературе XIX века. Чеховское отношение к «маленькому человеку». Боль и негодование ав</w:t>
      </w:r>
      <w:r w:rsidR="004E314E">
        <w:rPr>
          <w:rFonts w:ascii="Times New Roman" w:hAnsi="Times New Roman"/>
          <w:sz w:val="24"/>
          <w:szCs w:val="24"/>
        </w:rPr>
        <w:t xml:space="preserve">тора. «Тоска». Тема одиночества </w:t>
      </w:r>
      <w:r w:rsidRPr="00B81324">
        <w:rPr>
          <w:rFonts w:ascii="Times New Roman" w:hAnsi="Times New Roman"/>
          <w:sz w:val="24"/>
          <w:szCs w:val="24"/>
        </w:rPr>
        <w:t>человека в многолюдном городе.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Ра</w:t>
      </w:r>
      <w:r w:rsidR="004E314E">
        <w:rPr>
          <w:rFonts w:ascii="Times New Roman" w:hAnsi="Times New Roman"/>
          <w:sz w:val="24"/>
          <w:szCs w:val="24"/>
        </w:rPr>
        <w:t>звитие представлений о жанровых особенностях рассказа.</w:t>
      </w:r>
    </w:p>
    <w:p w:rsidR="00B81324" w:rsidRPr="004E314E" w:rsidRDefault="00B81324" w:rsidP="00B813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E314E">
        <w:rPr>
          <w:rFonts w:ascii="Times New Roman" w:hAnsi="Times New Roman"/>
          <w:b/>
          <w:sz w:val="24"/>
          <w:szCs w:val="24"/>
        </w:rPr>
        <w:t>ИЗ РУССКОЙ ЛИТЕРАТУРЫ XX ВЕКА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Богатство и разнообразие жанров и направлений русской литературы XX века.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Из русской прозы XX века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lastRenderedPageBreak/>
        <w:t>Беседа о разнообразии видов и жанров прозаических произведений XX века, о ведущих прозаиках России.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Иван Алексеевич Бунин. Слово о писателе.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Рассказ «Тёмные аллеи». П</w:t>
      </w:r>
      <w:r w:rsidR="004E314E">
        <w:rPr>
          <w:rFonts w:ascii="Times New Roman" w:hAnsi="Times New Roman"/>
          <w:sz w:val="24"/>
          <w:szCs w:val="24"/>
        </w:rPr>
        <w:t xml:space="preserve">ечальная история любви людей из </w:t>
      </w:r>
      <w:r w:rsidRPr="00B81324">
        <w:rPr>
          <w:rFonts w:ascii="Times New Roman" w:hAnsi="Times New Roman"/>
          <w:sz w:val="24"/>
          <w:szCs w:val="24"/>
        </w:rPr>
        <w:t>разных социальных слоёв. «Поэзия» и «проза» русской усадьбы. Лиризм повествования.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</w:t>
      </w:r>
      <w:r w:rsidR="004E314E">
        <w:rPr>
          <w:rFonts w:ascii="Times New Roman" w:hAnsi="Times New Roman"/>
          <w:sz w:val="24"/>
          <w:szCs w:val="24"/>
        </w:rPr>
        <w:t>Психологизм литературы (разви</w:t>
      </w:r>
      <w:r w:rsidRPr="00B81324">
        <w:rPr>
          <w:rFonts w:ascii="Times New Roman" w:hAnsi="Times New Roman"/>
          <w:sz w:val="24"/>
          <w:szCs w:val="24"/>
        </w:rPr>
        <w:t>тие представлений). Роль художес</w:t>
      </w:r>
      <w:r w:rsidR="004E314E">
        <w:rPr>
          <w:rFonts w:ascii="Times New Roman" w:hAnsi="Times New Roman"/>
          <w:sz w:val="24"/>
          <w:szCs w:val="24"/>
        </w:rPr>
        <w:t xml:space="preserve">твенной детали в характеристике </w:t>
      </w:r>
      <w:r w:rsidRPr="00B81324">
        <w:rPr>
          <w:rFonts w:ascii="Times New Roman" w:hAnsi="Times New Roman"/>
          <w:sz w:val="24"/>
          <w:szCs w:val="24"/>
        </w:rPr>
        <w:t>героя.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Михаил Афанасьевич Булгаков. Слово о писателе.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Повесть «Собачье сердце». История создания и судьба повести.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B81324">
        <w:rPr>
          <w:rFonts w:ascii="Times New Roman" w:hAnsi="Times New Roman"/>
          <w:sz w:val="24"/>
          <w:szCs w:val="24"/>
        </w:rPr>
        <w:t>шариковщины</w:t>
      </w:r>
      <w:proofErr w:type="spellEnd"/>
      <w:r w:rsidRPr="00B81324">
        <w:rPr>
          <w:rFonts w:ascii="Times New Roman" w:hAnsi="Times New Roman"/>
          <w:sz w:val="24"/>
          <w:szCs w:val="24"/>
        </w:rPr>
        <w:t>», «</w:t>
      </w:r>
      <w:proofErr w:type="spellStart"/>
      <w:r w:rsidRPr="00B81324">
        <w:rPr>
          <w:rFonts w:ascii="Times New Roman" w:hAnsi="Times New Roman"/>
          <w:sz w:val="24"/>
          <w:szCs w:val="24"/>
        </w:rPr>
        <w:t>швондерства</w:t>
      </w:r>
      <w:proofErr w:type="spellEnd"/>
      <w:r w:rsidRPr="00B81324">
        <w:rPr>
          <w:rFonts w:ascii="Times New Roman" w:hAnsi="Times New Roman"/>
          <w:sz w:val="24"/>
          <w:szCs w:val="24"/>
        </w:rPr>
        <w:t>». Поэтика Булгакова-сатирика. Приём гротеск</w:t>
      </w:r>
      <w:r w:rsidR="004E314E">
        <w:rPr>
          <w:rFonts w:ascii="Times New Roman" w:hAnsi="Times New Roman"/>
          <w:sz w:val="24"/>
          <w:szCs w:val="24"/>
        </w:rPr>
        <w:t xml:space="preserve">а </w:t>
      </w:r>
      <w:r w:rsidRPr="00B81324">
        <w:rPr>
          <w:rFonts w:ascii="Times New Roman" w:hAnsi="Times New Roman"/>
          <w:sz w:val="24"/>
          <w:szCs w:val="24"/>
        </w:rPr>
        <w:t>в повести.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Художес</w:t>
      </w:r>
      <w:r w:rsidR="004E314E">
        <w:rPr>
          <w:rFonts w:ascii="Times New Roman" w:hAnsi="Times New Roman"/>
          <w:sz w:val="24"/>
          <w:szCs w:val="24"/>
        </w:rPr>
        <w:t xml:space="preserve">твенная условность, фантастика, </w:t>
      </w:r>
      <w:r w:rsidRPr="00B81324">
        <w:rPr>
          <w:rFonts w:ascii="Times New Roman" w:hAnsi="Times New Roman"/>
          <w:sz w:val="24"/>
          <w:szCs w:val="24"/>
        </w:rPr>
        <w:t>сатира (развитие понятий).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Михаил Александрович Шолохов. Слово о писателе.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Рассказ «Судьба человека». </w:t>
      </w:r>
      <w:r w:rsidR="00BF35BF">
        <w:rPr>
          <w:rFonts w:ascii="Times New Roman" w:hAnsi="Times New Roman"/>
          <w:sz w:val="24"/>
          <w:szCs w:val="24"/>
        </w:rPr>
        <w:t xml:space="preserve">Смысл названия рассказа. Судьба </w:t>
      </w:r>
      <w:r w:rsidRPr="00B81324">
        <w:rPr>
          <w:rFonts w:ascii="Times New Roman" w:hAnsi="Times New Roman"/>
          <w:sz w:val="24"/>
          <w:szCs w:val="24"/>
        </w:rPr>
        <w:t>родины и судьба человека. Композиция рассказа. Образ Андрея Соколова, простого человека, воина и труженика. Тема военного подвига, непобедимости человека. Автор и рассказчик в произведении.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Сказовая манера повествования. Значение картины весенней природы для раскрытия идеи рассказа. Широта типизации.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Реали</w:t>
      </w:r>
      <w:r w:rsidR="00BF35BF">
        <w:rPr>
          <w:rFonts w:ascii="Times New Roman" w:hAnsi="Times New Roman"/>
          <w:sz w:val="24"/>
          <w:szCs w:val="24"/>
        </w:rPr>
        <w:t xml:space="preserve">зм в художественной литературе. </w:t>
      </w:r>
      <w:r w:rsidRPr="00B81324">
        <w:rPr>
          <w:rFonts w:ascii="Times New Roman" w:hAnsi="Times New Roman"/>
          <w:sz w:val="24"/>
          <w:szCs w:val="24"/>
        </w:rPr>
        <w:t>Реалистическая типизация (углубление понятия).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Александр Исаевич Солженицын. Слово о писателе.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Рассказ «Матрёнин двор». О</w:t>
      </w:r>
      <w:r w:rsidR="00BF35BF">
        <w:rPr>
          <w:rFonts w:ascii="Times New Roman" w:hAnsi="Times New Roman"/>
          <w:sz w:val="24"/>
          <w:szCs w:val="24"/>
        </w:rPr>
        <w:t xml:space="preserve">браз праведницы. Трагизм судьбы </w:t>
      </w:r>
      <w:r w:rsidRPr="00B81324">
        <w:rPr>
          <w:rFonts w:ascii="Times New Roman" w:hAnsi="Times New Roman"/>
          <w:sz w:val="24"/>
          <w:szCs w:val="24"/>
        </w:rPr>
        <w:t>героини. Жизненная основа притчи.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Притча (углубление понятия).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5BF">
        <w:rPr>
          <w:rFonts w:ascii="Times New Roman" w:hAnsi="Times New Roman"/>
          <w:b/>
          <w:sz w:val="24"/>
          <w:szCs w:val="24"/>
        </w:rPr>
        <w:t>Из русской поэзии XX века (обзор</w:t>
      </w:r>
      <w:r w:rsidRPr="00B81324">
        <w:rPr>
          <w:rFonts w:ascii="Times New Roman" w:hAnsi="Times New Roman"/>
          <w:sz w:val="24"/>
          <w:szCs w:val="24"/>
        </w:rPr>
        <w:t>)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Общий обзор. Многообразие направлений, жанров, видов лирической поэзии. Вершинные </w:t>
      </w:r>
      <w:r w:rsidR="00BF35BF">
        <w:rPr>
          <w:rFonts w:ascii="Times New Roman" w:hAnsi="Times New Roman"/>
          <w:sz w:val="24"/>
          <w:szCs w:val="24"/>
        </w:rPr>
        <w:t xml:space="preserve">явления русской поэзии XX века. </w:t>
      </w:r>
      <w:r w:rsidRPr="00B81324">
        <w:rPr>
          <w:rFonts w:ascii="Times New Roman" w:hAnsi="Times New Roman"/>
          <w:sz w:val="24"/>
          <w:szCs w:val="24"/>
        </w:rPr>
        <w:t>Штрихи к портретам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Александр Александрович Блок.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«Ветер принёс издалёка</w:t>
      </w:r>
      <w:r w:rsidR="00BF35BF">
        <w:rPr>
          <w:rFonts w:ascii="Times New Roman" w:hAnsi="Times New Roman"/>
          <w:sz w:val="24"/>
          <w:szCs w:val="24"/>
        </w:rPr>
        <w:t xml:space="preserve">...», «О, весна без конца и без </w:t>
      </w:r>
      <w:r w:rsidRPr="00B81324">
        <w:rPr>
          <w:rFonts w:ascii="Times New Roman" w:hAnsi="Times New Roman"/>
          <w:sz w:val="24"/>
          <w:szCs w:val="24"/>
        </w:rPr>
        <w:t>краю...», «О, я хочу безумно жить...», цикл «Родина». Высокие идеалы и предчувствие пере</w:t>
      </w:r>
      <w:r w:rsidR="00BF35BF">
        <w:rPr>
          <w:rFonts w:ascii="Times New Roman" w:hAnsi="Times New Roman"/>
          <w:sz w:val="24"/>
          <w:szCs w:val="24"/>
        </w:rPr>
        <w:t xml:space="preserve">мен. Трагедия поэта в «страшном </w:t>
      </w:r>
      <w:r w:rsidRPr="00B81324">
        <w:rPr>
          <w:rFonts w:ascii="Times New Roman" w:hAnsi="Times New Roman"/>
          <w:sz w:val="24"/>
          <w:szCs w:val="24"/>
        </w:rPr>
        <w:t xml:space="preserve">мире». Глубокое, проникновенное чувство родины. Образы и </w:t>
      </w:r>
      <w:r w:rsidR="00BF35BF">
        <w:rPr>
          <w:rFonts w:ascii="Times New Roman" w:hAnsi="Times New Roman"/>
          <w:sz w:val="24"/>
          <w:szCs w:val="24"/>
        </w:rPr>
        <w:t xml:space="preserve">ритмы </w:t>
      </w:r>
      <w:r w:rsidRPr="00B81324">
        <w:rPr>
          <w:rFonts w:ascii="Times New Roman" w:hAnsi="Times New Roman"/>
          <w:sz w:val="24"/>
          <w:szCs w:val="24"/>
        </w:rPr>
        <w:t>поэта. Образ родины в поэзии Блока.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Сергей Александрович Есенин.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«Вот уже вечер...», «</w:t>
      </w:r>
      <w:proofErr w:type="spellStart"/>
      <w:r w:rsidRPr="00B81324">
        <w:rPr>
          <w:rFonts w:ascii="Times New Roman" w:hAnsi="Times New Roman"/>
          <w:sz w:val="24"/>
          <w:szCs w:val="24"/>
        </w:rPr>
        <w:t>H</w:t>
      </w:r>
      <w:r w:rsidR="00BF35BF">
        <w:rPr>
          <w:rFonts w:ascii="Times New Roman" w:hAnsi="Times New Roman"/>
          <w:sz w:val="24"/>
          <w:szCs w:val="24"/>
        </w:rPr>
        <w:t>e</w:t>
      </w:r>
      <w:proofErr w:type="spellEnd"/>
      <w:r w:rsidR="00BF35BF">
        <w:rPr>
          <w:rFonts w:ascii="Times New Roman" w:hAnsi="Times New Roman"/>
          <w:sz w:val="24"/>
          <w:szCs w:val="24"/>
        </w:rPr>
        <w:t xml:space="preserve"> жалею, не зову, не плачу...», </w:t>
      </w:r>
      <w:r w:rsidRPr="00B81324">
        <w:rPr>
          <w:rFonts w:ascii="Times New Roman" w:hAnsi="Times New Roman"/>
          <w:sz w:val="24"/>
          <w:szCs w:val="24"/>
        </w:rPr>
        <w:t>«Край ты мой заброшен</w:t>
      </w:r>
      <w:r w:rsidR="004E314E">
        <w:rPr>
          <w:rFonts w:ascii="Times New Roman" w:hAnsi="Times New Roman"/>
          <w:sz w:val="24"/>
          <w:szCs w:val="24"/>
        </w:rPr>
        <w:t>ный...», «Гой ты, Русь моя род</w:t>
      </w:r>
      <w:r w:rsidRPr="00B81324">
        <w:rPr>
          <w:rFonts w:ascii="Times New Roman" w:hAnsi="Times New Roman"/>
          <w:sz w:val="24"/>
          <w:szCs w:val="24"/>
        </w:rPr>
        <w:t>ная...», «Нивы сжаты, рощи голы...», «Разбуди меня завтра рано...», «Отговорила роща золотая...». Народно-песенная основа произведений поэта. Ск</w:t>
      </w:r>
      <w:r w:rsidR="00BF35BF">
        <w:rPr>
          <w:rFonts w:ascii="Times New Roman" w:hAnsi="Times New Roman"/>
          <w:sz w:val="24"/>
          <w:szCs w:val="24"/>
        </w:rPr>
        <w:t xml:space="preserve">возные образы в лирике Есенина. </w:t>
      </w:r>
      <w:r w:rsidRPr="00B81324">
        <w:rPr>
          <w:rFonts w:ascii="Times New Roman" w:hAnsi="Times New Roman"/>
          <w:sz w:val="24"/>
          <w:szCs w:val="24"/>
        </w:rPr>
        <w:t>Тема России. Олицетворение как</w:t>
      </w:r>
      <w:r w:rsidR="00BF35BF">
        <w:rPr>
          <w:rFonts w:ascii="Times New Roman" w:hAnsi="Times New Roman"/>
          <w:sz w:val="24"/>
          <w:szCs w:val="24"/>
        </w:rPr>
        <w:t xml:space="preserve"> основной художественный приём. </w:t>
      </w:r>
      <w:r w:rsidRPr="00B81324">
        <w:rPr>
          <w:rFonts w:ascii="Times New Roman" w:hAnsi="Times New Roman"/>
          <w:sz w:val="24"/>
          <w:szCs w:val="24"/>
        </w:rPr>
        <w:t>Своеобразие метафор и сравнений.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Владимир Владимирович Маяковский.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«Послушайте!», «А вы могли бы?», «Люблю» (отрывок).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Новаторство Маяковского-поэта. Своеобразие стиха, ритма, словотворчества. Маяковский о труде поэта.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Марина Ивановна Цветаева.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«Идёшь, на меня похожий...», «Бабушке», «Мне нравится, что вы больны не мно</w:t>
      </w:r>
      <w:r w:rsidR="00BF35BF">
        <w:rPr>
          <w:rFonts w:ascii="Times New Roman" w:hAnsi="Times New Roman"/>
          <w:sz w:val="24"/>
          <w:szCs w:val="24"/>
        </w:rPr>
        <w:t xml:space="preserve">й...», «Стихи к Блоку», «Откуда </w:t>
      </w:r>
      <w:r w:rsidRPr="00B81324">
        <w:rPr>
          <w:rFonts w:ascii="Times New Roman" w:hAnsi="Times New Roman"/>
          <w:sz w:val="24"/>
          <w:szCs w:val="24"/>
        </w:rPr>
        <w:t>такая нежность?..», «Родина», «Стихи о Москве». Стихотворения о поэзии, о любви. Особенности поэтики Цветаевой. Традиции и новаторство в творческих поисках поэта.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Николай Алексеевич Заболоцкий.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«Я не ищу гармонии в пр</w:t>
      </w:r>
      <w:r w:rsidR="00BF35BF">
        <w:rPr>
          <w:rFonts w:ascii="Times New Roman" w:hAnsi="Times New Roman"/>
          <w:sz w:val="24"/>
          <w:szCs w:val="24"/>
        </w:rPr>
        <w:t xml:space="preserve">ироде...», «Где-то в поле возле </w:t>
      </w:r>
      <w:r w:rsidRPr="00B81324">
        <w:rPr>
          <w:rFonts w:ascii="Times New Roman" w:hAnsi="Times New Roman"/>
          <w:sz w:val="24"/>
          <w:szCs w:val="24"/>
        </w:rPr>
        <w:t>Магадана...», «Можжевеловый куст», «О красоте человеческих лиц», «Завещание».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lastRenderedPageBreak/>
        <w:t>Стихотворения о человеке и природе. Философская глубина обобщений поэта-мыслителя.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Анна Андреевна Ахматова.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Стихотворные произведения</w:t>
      </w:r>
      <w:r w:rsidR="00BF35BF">
        <w:rPr>
          <w:rFonts w:ascii="Times New Roman" w:hAnsi="Times New Roman"/>
          <w:sz w:val="24"/>
          <w:szCs w:val="24"/>
        </w:rPr>
        <w:t xml:space="preserve"> из книг «Чётки», «Белая стая», </w:t>
      </w:r>
      <w:r w:rsidRPr="00B81324">
        <w:rPr>
          <w:rFonts w:ascii="Times New Roman" w:hAnsi="Times New Roman"/>
          <w:sz w:val="24"/>
          <w:szCs w:val="24"/>
        </w:rPr>
        <w:t>«Пушкин», «Подорожник», «ANNO DOMINI», «Тростник»,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«Ветер войны». Трагические интонации в любовной лирике Ахматовой. Стихотворения о любви, о поэте и поэзии.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Борис Леонидович Пастернак.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«Красавица моя, вс</w:t>
      </w:r>
      <w:r w:rsidR="00BF35BF">
        <w:rPr>
          <w:rFonts w:ascii="Times New Roman" w:hAnsi="Times New Roman"/>
          <w:sz w:val="24"/>
          <w:szCs w:val="24"/>
        </w:rPr>
        <w:t xml:space="preserve">я стать...», «Перемена», «Весна </w:t>
      </w:r>
      <w:r w:rsidRPr="00B81324">
        <w:rPr>
          <w:rFonts w:ascii="Times New Roman" w:hAnsi="Times New Roman"/>
          <w:sz w:val="24"/>
          <w:szCs w:val="24"/>
        </w:rPr>
        <w:t>в лесу», «Во всём мне хочется дойти...», «Быть знаменитым некрасиво...». Философская глубина лирики Б. Пастернака.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Одухотворённая предметность </w:t>
      </w:r>
      <w:proofErr w:type="spellStart"/>
      <w:r w:rsidRPr="00B81324">
        <w:rPr>
          <w:rFonts w:ascii="Times New Roman" w:hAnsi="Times New Roman"/>
          <w:sz w:val="24"/>
          <w:szCs w:val="24"/>
        </w:rPr>
        <w:t>пас</w:t>
      </w:r>
      <w:r w:rsidR="00BF35BF">
        <w:rPr>
          <w:rFonts w:ascii="Times New Roman" w:hAnsi="Times New Roman"/>
          <w:sz w:val="24"/>
          <w:szCs w:val="24"/>
        </w:rPr>
        <w:t>тернаковской</w:t>
      </w:r>
      <w:proofErr w:type="spellEnd"/>
      <w:r w:rsidR="00BF35BF">
        <w:rPr>
          <w:rFonts w:ascii="Times New Roman" w:hAnsi="Times New Roman"/>
          <w:sz w:val="24"/>
          <w:szCs w:val="24"/>
        </w:rPr>
        <w:t xml:space="preserve"> поэзии. Приобщение </w:t>
      </w:r>
      <w:r w:rsidRPr="00B81324">
        <w:rPr>
          <w:rFonts w:ascii="Times New Roman" w:hAnsi="Times New Roman"/>
          <w:sz w:val="24"/>
          <w:szCs w:val="24"/>
        </w:rPr>
        <w:t>вечных тем к современности в стихах о природе и любви.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Александр </w:t>
      </w:r>
      <w:proofErr w:type="spellStart"/>
      <w:r w:rsidRPr="00B81324">
        <w:rPr>
          <w:rFonts w:ascii="Times New Roman" w:hAnsi="Times New Roman"/>
          <w:sz w:val="24"/>
          <w:szCs w:val="24"/>
        </w:rPr>
        <w:t>Трифонович</w:t>
      </w:r>
      <w:proofErr w:type="spellEnd"/>
      <w:r w:rsidRPr="00B81324">
        <w:rPr>
          <w:rFonts w:ascii="Times New Roman" w:hAnsi="Times New Roman"/>
          <w:sz w:val="24"/>
          <w:szCs w:val="24"/>
        </w:rPr>
        <w:t xml:space="preserve"> Твардовский.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«Урожай», «Весенние строчки», «Я убит </w:t>
      </w:r>
      <w:proofErr w:type="gramStart"/>
      <w:r w:rsidRPr="00B81324">
        <w:rPr>
          <w:rFonts w:ascii="Times New Roman" w:hAnsi="Times New Roman"/>
          <w:sz w:val="24"/>
          <w:szCs w:val="24"/>
        </w:rPr>
        <w:t>подо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Ржевом».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Стихотворения о родине, о природе. Интонация и стиль стихотворений.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Силлабо-тоническая и тоническая системы стихосложения (углубление представлений).</w:t>
      </w:r>
    </w:p>
    <w:p w:rsidR="00B81324" w:rsidRPr="004E314E" w:rsidRDefault="004E314E" w:rsidP="00B813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ПЕСНИ И РОМАНСЫ НА СТИХИ ПОЭТОВ </w:t>
      </w:r>
      <w:r w:rsidR="00B81324" w:rsidRPr="00B81324">
        <w:rPr>
          <w:rFonts w:ascii="Times New Roman" w:hAnsi="Times New Roman"/>
          <w:sz w:val="24"/>
          <w:szCs w:val="24"/>
        </w:rPr>
        <w:t>XIX—XX ВЕКОВ (обзор)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А. С. Пушкин. «Певец»; М. Ю. Лермонтов. «Отчего»; В. А. Соллогуб. «Серенада» («Закинув плащ, с гитарой под рукою...»); Н. А. Некрасов. «Тройка» («Что ты жадно глядишь на дорогу...»); Е. А. Баратынский. «Разуверение»; Ф. </w:t>
      </w:r>
      <w:r w:rsidR="00BF35BF">
        <w:rPr>
          <w:rFonts w:ascii="Times New Roman" w:hAnsi="Times New Roman"/>
          <w:sz w:val="24"/>
          <w:szCs w:val="24"/>
        </w:rPr>
        <w:t xml:space="preserve">И. Тютчев. «К. Б.» («Я встретил </w:t>
      </w:r>
      <w:r w:rsidRPr="00B81324">
        <w:rPr>
          <w:rFonts w:ascii="Times New Roman" w:hAnsi="Times New Roman"/>
          <w:sz w:val="24"/>
          <w:szCs w:val="24"/>
        </w:rPr>
        <w:t>вас — и всё былое...»); А. К. Толстой. «Средь шумного бала, случайно...»; А. А. Фет. «Я тебе ничего не скажу...»; А. А. Сурков. «Бьётся в тесной печурке</w:t>
      </w:r>
      <w:r w:rsidR="00BF35BF">
        <w:rPr>
          <w:rFonts w:ascii="Times New Roman" w:hAnsi="Times New Roman"/>
          <w:sz w:val="24"/>
          <w:szCs w:val="24"/>
        </w:rPr>
        <w:t xml:space="preserve"> огонь...»; К. М. Симонов. «Жди </w:t>
      </w:r>
      <w:r w:rsidRPr="00B81324">
        <w:rPr>
          <w:rFonts w:ascii="Times New Roman" w:hAnsi="Times New Roman"/>
          <w:sz w:val="24"/>
          <w:szCs w:val="24"/>
        </w:rPr>
        <w:t>меня, и я вернусь...»; Н. А. Заболоцкий. «Признание» и др. Романсы и песни как синтетически</w:t>
      </w:r>
      <w:r w:rsidR="00BF35BF">
        <w:rPr>
          <w:rFonts w:ascii="Times New Roman" w:hAnsi="Times New Roman"/>
          <w:sz w:val="24"/>
          <w:szCs w:val="24"/>
        </w:rPr>
        <w:t xml:space="preserve">й жанр, выражающий переживания, </w:t>
      </w:r>
      <w:r w:rsidR="004E314E">
        <w:rPr>
          <w:rFonts w:ascii="Times New Roman" w:hAnsi="Times New Roman"/>
          <w:sz w:val="24"/>
          <w:szCs w:val="24"/>
        </w:rPr>
        <w:t>мысли, настроения человека.</w:t>
      </w:r>
    </w:p>
    <w:p w:rsidR="00B81324" w:rsidRPr="004E314E" w:rsidRDefault="00B81324" w:rsidP="00B813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E314E">
        <w:rPr>
          <w:rFonts w:ascii="Times New Roman" w:hAnsi="Times New Roman"/>
          <w:b/>
          <w:sz w:val="24"/>
          <w:szCs w:val="24"/>
        </w:rPr>
        <w:t>ИЗ ЗАРУБЕЖНОЙ ЛИТЕРАТУРЫ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Античная лирика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Гораций.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«Я воздвиг памятник...». П</w:t>
      </w:r>
      <w:r w:rsidR="00BF35BF">
        <w:rPr>
          <w:rFonts w:ascii="Times New Roman" w:hAnsi="Times New Roman"/>
          <w:sz w:val="24"/>
          <w:szCs w:val="24"/>
        </w:rPr>
        <w:t xml:space="preserve">оэтическое творчество в системе </w:t>
      </w:r>
      <w:r w:rsidRPr="00B81324">
        <w:rPr>
          <w:rFonts w:ascii="Times New Roman" w:hAnsi="Times New Roman"/>
          <w:sz w:val="24"/>
          <w:szCs w:val="24"/>
        </w:rPr>
        <w:t>человеческого бытия. Мысль о поэтических заслугах — зна</w:t>
      </w:r>
      <w:r w:rsidR="00BF35BF">
        <w:rPr>
          <w:rFonts w:ascii="Times New Roman" w:hAnsi="Times New Roman"/>
          <w:sz w:val="24"/>
          <w:szCs w:val="24"/>
        </w:rPr>
        <w:t xml:space="preserve">комство </w:t>
      </w:r>
      <w:r w:rsidRPr="00B81324">
        <w:rPr>
          <w:rFonts w:ascii="Times New Roman" w:hAnsi="Times New Roman"/>
          <w:sz w:val="24"/>
          <w:szCs w:val="24"/>
        </w:rPr>
        <w:t>римлян с греческими лириками. Традиции античной оды в творчестве Державина и Пушкина.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Данте Алигьери. Слово о поэте.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«Божественная комеди</w:t>
      </w:r>
      <w:r w:rsidR="00BF35BF">
        <w:rPr>
          <w:rFonts w:ascii="Times New Roman" w:hAnsi="Times New Roman"/>
          <w:sz w:val="24"/>
          <w:szCs w:val="24"/>
        </w:rPr>
        <w:t xml:space="preserve">я» (фрагменты). </w:t>
      </w:r>
      <w:proofErr w:type="gramStart"/>
      <w:r w:rsidR="00BF35BF">
        <w:rPr>
          <w:rFonts w:ascii="Times New Roman" w:hAnsi="Times New Roman"/>
          <w:sz w:val="24"/>
          <w:szCs w:val="24"/>
        </w:rPr>
        <w:t xml:space="preserve">Множественность </w:t>
      </w:r>
      <w:r w:rsidRPr="00B81324">
        <w:rPr>
          <w:rFonts w:ascii="Times New Roman" w:hAnsi="Times New Roman"/>
          <w:sz w:val="24"/>
          <w:szCs w:val="24"/>
        </w:rPr>
        <w:t>смыслов поэмы: буквальный (изображение загробного мира), аллегорический (движение идеи бытия</w:t>
      </w:r>
      <w:r w:rsidR="00BF35BF">
        <w:rPr>
          <w:rFonts w:ascii="Times New Roman" w:hAnsi="Times New Roman"/>
          <w:sz w:val="24"/>
          <w:szCs w:val="24"/>
        </w:rPr>
        <w:t xml:space="preserve"> от мрака к свету, от страданий </w:t>
      </w:r>
      <w:r w:rsidRPr="00B81324">
        <w:rPr>
          <w:rFonts w:ascii="Times New Roman" w:hAnsi="Times New Roman"/>
          <w:sz w:val="24"/>
          <w:szCs w:val="24"/>
        </w:rPr>
        <w:t>к радости, от заблуждений к истине, идея восхождения души к духовным высотам через познание м</w:t>
      </w:r>
      <w:r w:rsidR="00BF35BF">
        <w:rPr>
          <w:rFonts w:ascii="Times New Roman" w:hAnsi="Times New Roman"/>
          <w:sz w:val="24"/>
          <w:szCs w:val="24"/>
        </w:rPr>
        <w:t xml:space="preserve">ира), моральный (идея воздаяния </w:t>
      </w:r>
      <w:r w:rsidRPr="00B81324">
        <w:rPr>
          <w:rFonts w:ascii="Times New Roman" w:hAnsi="Times New Roman"/>
          <w:sz w:val="24"/>
          <w:szCs w:val="24"/>
        </w:rPr>
        <w:t>в загробном мире за земные дела), мистический (интуитивное постижение божественной идеи чере</w:t>
      </w:r>
      <w:r w:rsidR="00BF35BF">
        <w:rPr>
          <w:rFonts w:ascii="Times New Roman" w:hAnsi="Times New Roman"/>
          <w:sz w:val="24"/>
          <w:szCs w:val="24"/>
        </w:rPr>
        <w:t xml:space="preserve">з восприятие красоты поэзии как </w:t>
      </w:r>
      <w:r w:rsidRPr="00B81324">
        <w:rPr>
          <w:rFonts w:ascii="Times New Roman" w:hAnsi="Times New Roman"/>
          <w:sz w:val="24"/>
          <w:szCs w:val="24"/>
        </w:rPr>
        <w:t>божественного языка, хотя и сотворённого земным человеком).</w:t>
      </w:r>
      <w:proofErr w:type="gramEnd"/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Уильям Шекспир. Краткие сведения о жизни и творчестве Шекспира. Характеристика гуманизма эпохи Возрождения.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1324">
        <w:rPr>
          <w:rFonts w:ascii="Times New Roman" w:hAnsi="Times New Roman"/>
          <w:sz w:val="24"/>
          <w:szCs w:val="24"/>
        </w:rPr>
        <w:t>«Гамлет» (обзор с чтением отдельных сцен по выбору учителя, например: монологи Гамлета из сцены пятой (1-й акт), сцены первой (3-й акт), сцены четвёрт</w:t>
      </w:r>
      <w:r w:rsidR="00BF35BF">
        <w:rPr>
          <w:rFonts w:ascii="Times New Roman" w:hAnsi="Times New Roman"/>
          <w:sz w:val="24"/>
          <w:szCs w:val="24"/>
        </w:rPr>
        <w:t>ой (4-й акт).</w:t>
      </w:r>
      <w:proofErr w:type="gramEnd"/>
      <w:r w:rsidR="00BF35BF">
        <w:rPr>
          <w:rFonts w:ascii="Times New Roman" w:hAnsi="Times New Roman"/>
          <w:sz w:val="24"/>
          <w:szCs w:val="24"/>
        </w:rPr>
        <w:t xml:space="preserve"> «Гамлет» — «пьеса </w:t>
      </w:r>
      <w:r w:rsidRPr="00B81324">
        <w:rPr>
          <w:rFonts w:ascii="Times New Roman" w:hAnsi="Times New Roman"/>
          <w:sz w:val="24"/>
          <w:szCs w:val="24"/>
        </w:rPr>
        <w:t xml:space="preserve">на все века» (А. </w:t>
      </w:r>
      <w:proofErr w:type="spellStart"/>
      <w:r w:rsidRPr="00B81324">
        <w:rPr>
          <w:rFonts w:ascii="Times New Roman" w:hAnsi="Times New Roman"/>
          <w:sz w:val="24"/>
          <w:szCs w:val="24"/>
        </w:rPr>
        <w:t>Аникст</w:t>
      </w:r>
      <w:proofErr w:type="spellEnd"/>
      <w:r w:rsidRPr="00B81324">
        <w:rPr>
          <w:rFonts w:ascii="Times New Roman" w:hAnsi="Times New Roman"/>
          <w:sz w:val="24"/>
          <w:szCs w:val="24"/>
        </w:rPr>
        <w:t>). Общечеловеческое значение героев Шекспира. Образ Гамлета, гуманиста эпохи Возрождения. Одиночество</w:t>
      </w:r>
      <w:r w:rsidR="00BF35BF">
        <w:rPr>
          <w:rFonts w:ascii="Times New Roman" w:hAnsi="Times New Roman"/>
          <w:sz w:val="24"/>
          <w:szCs w:val="24"/>
        </w:rPr>
        <w:t xml:space="preserve"> Гамлета в его </w:t>
      </w:r>
      <w:r w:rsidRPr="00B81324">
        <w:rPr>
          <w:rFonts w:ascii="Times New Roman" w:hAnsi="Times New Roman"/>
          <w:sz w:val="24"/>
          <w:szCs w:val="24"/>
        </w:rPr>
        <w:t>конфликте с реальн</w:t>
      </w:r>
      <w:r w:rsidR="00BF35BF">
        <w:rPr>
          <w:rFonts w:ascii="Times New Roman" w:hAnsi="Times New Roman"/>
          <w:sz w:val="24"/>
          <w:szCs w:val="24"/>
        </w:rPr>
        <w:t xml:space="preserve">ым миром «расшатавшегося века». </w:t>
      </w:r>
      <w:r w:rsidRPr="00B81324">
        <w:rPr>
          <w:rFonts w:ascii="Times New Roman" w:hAnsi="Times New Roman"/>
          <w:sz w:val="24"/>
          <w:szCs w:val="24"/>
        </w:rPr>
        <w:t>Трагизм любви Гамлета и Офели</w:t>
      </w:r>
      <w:r w:rsidR="00BF35BF">
        <w:rPr>
          <w:rFonts w:ascii="Times New Roman" w:hAnsi="Times New Roman"/>
          <w:sz w:val="24"/>
          <w:szCs w:val="24"/>
        </w:rPr>
        <w:t xml:space="preserve">и. Философская глубина трагедии </w:t>
      </w:r>
      <w:r w:rsidRPr="00B81324">
        <w:rPr>
          <w:rFonts w:ascii="Times New Roman" w:hAnsi="Times New Roman"/>
          <w:sz w:val="24"/>
          <w:szCs w:val="24"/>
        </w:rPr>
        <w:t>«Гамлет». Гамлет как вечный обра</w:t>
      </w:r>
      <w:r w:rsidR="00BF35BF">
        <w:rPr>
          <w:rFonts w:ascii="Times New Roman" w:hAnsi="Times New Roman"/>
          <w:sz w:val="24"/>
          <w:szCs w:val="24"/>
        </w:rPr>
        <w:t xml:space="preserve">з мировой литературы. Шекспир и </w:t>
      </w:r>
      <w:r w:rsidRPr="00B81324">
        <w:rPr>
          <w:rFonts w:ascii="Times New Roman" w:hAnsi="Times New Roman"/>
          <w:sz w:val="24"/>
          <w:szCs w:val="24"/>
        </w:rPr>
        <w:t>русская литература.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Трагедия как драматический жанр (углубление понятия).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Иоганн Вольфганг Гёте. Краткие сведения о жизни и творчестве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Гёте. Характеристика особенностей эпохи Просвещения.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1324">
        <w:rPr>
          <w:rFonts w:ascii="Times New Roman" w:hAnsi="Times New Roman"/>
          <w:sz w:val="24"/>
          <w:szCs w:val="24"/>
        </w:rPr>
        <w:t>«Фауст» (обзор с чтением отдельных сцен по выбору учителя, например: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«Пролог на небесах», «У городских ворот», «Кабинет</w:t>
      </w:r>
    </w:p>
    <w:p w:rsidR="00B81324" w:rsidRPr="00B81324" w:rsidRDefault="00B81324" w:rsidP="00B813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lastRenderedPageBreak/>
        <w:t xml:space="preserve">Фауста», «Сад», «Ночь. </w:t>
      </w:r>
      <w:proofErr w:type="gramStart"/>
      <w:r w:rsidRPr="00B81324">
        <w:rPr>
          <w:rFonts w:ascii="Times New Roman" w:hAnsi="Times New Roman"/>
          <w:sz w:val="24"/>
          <w:szCs w:val="24"/>
        </w:rPr>
        <w:t>Улица перед домом Гретхен», «Тюрьма», последний монолог Фауста из второй части трагедии).</w:t>
      </w:r>
      <w:proofErr w:type="gramEnd"/>
    </w:p>
    <w:p w:rsidR="00B81324" w:rsidRPr="00B81324" w:rsidRDefault="00B81324" w:rsidP="004E3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«Фауст» — философская трагедия эпохи Просвещения. Сюжет и</w:t>
      </w:r>
      <w:r w:rsidR="00BF35BF">
        <w:rPr>
          <w:rFonts w:ascii="Times New Roman" w:hAnsi="Times New Roman"/>
          <w:sz w:val="24"/>
          <w:szCs w:val="24"/>
        </w:rPr>
        <w:t xml:space="preserve"> </w:t>
      </w:r>
      <w:r w:rsidRPr="00B81324">
        <w:rPr>
          <w:rFonts w:ascii="Times New Roman" w:hAnsi="Times New Roman"/>
          <w:sz w:val="24"/>
          <w:szCs w:val="24"/>
        </w:rPr>
        <w:t>композиция трагедии. Борьба добра</w:t>
      </w:r>
      <w:r w:rsidR="00BF35BF">
        <w:rPr>
          <w:rFonts w:ascii="Times New Roman" w:hAnsi="Times New Roman"/>
          <w:sz w:val="24"/>
          <w:szCs w:val="24"/>
        </w:rPr>
        <w:t xml:space="preserve"> и зла в мире как движущая сила </w:t>
      </w:r>
      <w:r w:rsidRPr="00B81324">
        <w:rPr>
          <w:rFonts w:ascii="Times New Roman" w:hAnsi="Times New Roman"/>
          <w:sz w:val="24"/>
          <w:szCs w:val="24"/>
        </w:rPr>
        <w:t>его развития, динамики бытия. Про</w:t>
      </w:r>
      <w:r w:rsidR="00BF35BF">
        <w:rPr>
          <w:rFonts w:ascii="Times New Roman" w:hAnsi="Times New Roman"/>
          <w:sz w:val="24"/>
          <w:szCs w:val="24"/>
        </w:rPr>
        <w:t xml:space="preserve">тивостояние творческой личности </w:t>
      </w:r>
      <w:r w:rsidRPr="00B81324">
        <w:rPr>
          <w:rFonts w:ascii="Times New Roman" w:hAnsi="Times New Roman"/>
          <w:sz w:val="24"/>
          <w:szCs w:val="24"/>
        </w:rPr>
        <w:t>Фауста и неверия, духа сомне</w:t>
      </w:r>
      <w:r w:rsidR="00BF35BF">
        <w:rPr>
          <w:rFonts w:ascii="Times New Roman" w:hAnsi="Times New Roman"/>
          <w:sz w:val="24"/>
          <w:szCs w:val="24"/>
        </w:rPr>
        <w:t xml:space="preserve">ния Мефистофеля. Поиски Фаустом </w:t>
      </w:r>
      <w:r w:rsidRPr="00B81324">
        <w:rPr>
          <w:rFonts w:ascii="Times New Roman" w:hAnsi="Times New Roman"/>
          <w:sz w:val="24"/>
          <w:szCs w:val="24"/>
        </w:rPr>
        <w:t>справедливости и разумного смыс</w:t>
      </w:r>
      <w:r w:rsidR="00BF35BF">
        <w:rPr>
          <w:rFonts w:ascii="Times New Roman" w:hAnsi="Times New Roman"/>
          <w:sz w:val="24"/>
          <w:szCs w:val="24"/>
        </w:rPr>
        <w:t xml:space="preserve">ла жизни человечества. «Пролог </w:t>
      </w:r>
      <w:r w:rsidRPr="00B81324">
        <w:rPr>
          <w:rFonts w:ascii="Times New Roman" w:hAnsi="Times New Roman"/>
          <w:sz w:val="24"/>
          <w:szCs w:val="24"/>
        </w:rPr>
        <w:t>на небесах» — ключ к основной идее трагедии. Смысл противопоставления Фауста и Вагнера, твор</w:t>
      </w:r>
      <w:r w:rsidR="00BF35BF">
        <w:rPr>
          <w:rFonts w:ascii="Times New Roman" w:hAnsi="Times New Roman"/>
          <w:sz w:val="24"/>
          <w:szCs w:val="24"/>
        </w:rPr>
        <w:t xml:space="preserve">чества и схоластической рутины. Трагизм любви Фауста и Гретхен. </w:t>
      </w:r>
      <w:r w:rsidRPr="00B81324">
        <w:rPr>
          <w:rFonts w:ascii="Times New Roman" w:hAnsi="Times New Roman"/>
          <w:sz w:val="24"/>
          <w:szCs w:val="24"/>
        </w:rPr>
        <w:t>Итоговый смысл великой тра</w:t>
      </w:r>
      <w:r w:rsidR="00BF35BF">
        <w:rPr>
          <w:rFonts w:ascii="Times New Roman" w:hAnsi="Times New Roman"/>
          <w:sz w:val="24"/>
          <w:szCs w:val="24"/>
        </w:rPr>
        <w:t xml:space="preserve">гедии — «Лишь тот достоин жизни </w:t>
      </w:r>
      <w:r w:rsidRPr="00B81324">
        <w:rPr>
          <w:rFonts w:ascii="Times New Roman" w:hAnsi="Times New Roman"/>
          <w:sz w:val="24"/>
          <w:szCs w:val="24"/>
        </w:rPr>
        <w:t>и свободы, кто каждый день идёт за</w:t>
      </w:r>
      <w:r w:rsidR="00BF35BF">
        <w:rPr>
          <w:rFonts w:ascii="Times New Roman" w:hAnsi="Times New Roman"/>
          <w:sz w:val="24"/>
          <w:szCs w:val="24"/>
        </w:rPr>
        <w:t xml:space="preserve"> них на бой». Особенности жанра </w:t>
      </w:r>
      <w:r w:rsidRPr="00B81324">
        <w:rPr>
          <w:rFonts w:ascii="Times New Roman" w:hAnsi="Times New Roman"/>
          <w:sz w:val="24"/>
          <w:szCs w:val="24"/>
        </w:rPr>
        <w:t>трагедии «Фауст»: сочетание в ней реальности и элементов условности и фантастики. Фауст как вечный образ мировой литературы.</w:t>
      </w:r>
    </w:p>
    <w:p w:rsidR="00B81324" w:rsidRPr="00B81324" w:rsidRDefault="00B81324" w:rsidP="004E3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>Гёте и русская литература.</w:t>
      </w:r>
    </w:p>
    <w:p w:rsidR="008C4466" w:rsidRPr="00B81324" w:rsidRDefault="00B81324" w:rsidP="004E3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24">
        <w:rPr>
          <w:rFonts w:ascii="Times New Roman" w:hAnsi="Times New Roman"/>
          <w:sz w:val="24"/>
          <w:szCs w:val="24"/>
        </w:rPr>
        <w:t xml:space="preserve">Те о </w:t>
      </w:r>
      <w:proofErr w:type="gramStart"/>
      <w:r w:rsidRPr="00B81324">
        <w:rPr>
          <w:rFonts w:ascii="Times New Roman" w:hAnsi="Times New Roman"/>
          <w:sz w:val="24"/>
          <w:szCs w:val="24"/>
        </w:rPr>
        <w:t>р</w:t>
      </w:r>
      <w:proofErr w:type="gramEnd"/>
      <w:r w:rsidRPr="00B81324">
        <w:rPr>
          <w:rFonts w:ascii="Times New Roman" w:hAnsi="Times New Roman"/>
          <w:sz w:val="24"/>
          <w:szCs w:val="24"/>
        </w:rPr>
        <w:t xml:space="preserve"> и я л и т е р а т у р ы. Драматическая поэма (углубление понятия)</w:t>
      </w:r>
    </w:p>
    <w:p w:rsidR="00B81324" w:rsidRPr="000E19A3" w:rsidRDefault="00B81324" w:rsidP="00601A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731AA2" w:rsidRDefault="00601A17" w:rsidP="00561283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601A17" w:rsidRPr="00731AA2" w:rsidSect="00561283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3C2653"/>
    <w:multiLevelType w:val="hybridMultilevel"/>
    <w:tmpl w:val="9C5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92D"/>
    <w:rsid w:val="000038DF"/>
    <w:rsid w:val="0002045B"/>
    <w:rsid w:val="00030A6F"/>
    <w:rsid w:val="0003649C"/>
    <w:rsid w:val="000755D6"/>
    <w:rsid w:val="00080464"/>
    <w:rsid w:val="0008329C"/>
    <w:rsid w:val="000944E9"/>
    <w:rsid w:val="000D3CDD"/>
    <w:rsid w:val="000E3F7C"/>
    <w:rsid w:val="000F262E"/>
    <w:rsid w:val="000F3701"/>
    <w:rsid w:val="000F39AF"/>
    <w:rsid w:val="001367B4"/>
    <w:rsid w:val="00180086"/>
    <w:rsid w:val="00186654"/>
    <w:rsid w:val="001A135D"/>
    <w:rsid w:val="001C63A6"/>
    <w:rsid w:val="001E2037"/>
    <w:rsid w:val="0021292D"/>
    <w:rsid w:val="00286C56"/>
    <w:rsid w:val="002B6714"/>
    <w:rsid w:val="002C7BB1"/>
    <w:rsid w:val="002E1260"/>
    <w:rsid w:val="002E2FF4"/>
    <w:rsid w:val="00326AEA"/>
    <w:rsid w:val="003425A2"/>
    <w:rsid w:val="00360956"/>
    <w:rsid w:val="00361517"/>
    <w:rsid w:val="00381395"/>
    <w:rsid w:val="003B09B0"/>
    <w:rsid w:val="00417CE9"/>
    <w:rsid w:val="00420019"/>
    <w:rsid w:val="00460C95"/>
    <w:rsid w:val="00491DCC"/>
    <w:rsid w:val="00494EC8"/>
    <w:rsid w:val="004C21FF"/>
    <w:rsid w:val="004C3C87"/>
    <w:rsid w:val="004E314E"/>
    <w:rsid w:val="004F46C1"/>
    <w:rsid w:val="00561283"/>
    <w:rsid w:val="00567610"/>
    <w:rsid w:val="00567E9B"/>
    <w:rsid w:val="00585D7F"/>
    <w:rsid w:val="005D54F1"/>
    <w:rsid w:val="005D6A8C"/>
    <w:rsid w:val="005E0C76"/>
    <w:rsid w:val="00601A17"/>
    <w:rsid w:val="006032E8"/>
    <w:rsid w:val="00620916"/>
    <w:rsid w:val="006677C1"/>
    <w:rsid w:val="00696990"/>
    <w:rsid w:val="006975FE"/>
    <w:rsid w:val="006A6A8B"/>
    <w:rsid w:val="006E33AC"/>
    <w:rsid w:val="0077697E"/>
    <w:rsid w:val="007E3D22"/>
    <w:rsid w:val="008024BA"/>
    <w:rsid w:val="00806650"/>
    <w:rsid w:val="00833023"/>
    <w:rsid w:val="00833CDB"/>
    <w:rsid w:val="00850EDC"/>
    <w:rsid w:val="00861222"/>
    <w:rsid w:val="00882CAB"/>
    <w:rsid w:val="008B5D51"/>
    <w:rsid w:val="008C4466"/>
    <w:rsid w:val="008D29B8"/>
    <w:rsid w:val="008E1D54"/>
    <w:rsid w:val="00901BB0"/>
    <w:rsid w:val="00901F3F"/>
    <w:rsid w:val="00925F0A"/>
    <w:rsid w:val="0096630A"/>
    <w:rsid w:val="009800BC"/>
    <w:rsid w:val="00995DA0"/>
    <w:rsid w:val="009D25B2"/>
    <w:rsid w:val="009F109F"/>
    <w:rsid w:val="00A6193A"/>
    <w:rsid w:val="00A85092"/>
    <w:rsid w:val="00A920F4"/>
    <w:rsid w:val="00AB1DE2"/>
    <w:rsid w:val="00AB4B84"/>
    <w:rsid w:val="00AE619A"/>
    <w:rsid w:val="00B235AF"/>
    <w:rsid w:val="00B324AE"/>
    <w:rsid w:val="00B54DEB"/>
    <w:rsid w:val="00B65F98"/>
    <w:rsid w:val="00B8067D"/>
    <w:rsid w:val="00B81324"/>
    <w:rsid w:val="00B82714"/>
    <w:rsid w:val="00BC375C"/>
    <w:rsid w:val="00BC411C"/>
    <w:rsid w:val="00BD084D"/>
    <w:rsid w:val="00BE13AD"/>
    <w:rsid w:val="00BE58C4"/>
    <w:rsid w:val="00BF35BF"/>
    <w:rsid w:val="00C160D8"/>
    <w:rsid w:val="00C418E9"/>
    <w:rsid w:val="00C47464"/>
    <w:rsid w:val="00C65D93"/>
    <w:rsid w:val="00C7647A"/>
    <w:rsid w:val="00D00A16"/>
    <w:rsid w:val="00D145EE"/>
    <w:rsid w:val="00D252F0"/>
    <w:rsid w:val="00D27C68"/>
    <w:rsid w:val="00D52A40"/>
    <w:rsid w:val="00D749F4"/>
    <w:rsid w:val="00DB203C"/>
    <w:rsid w:val="00DB3619"/>
    <w:rsid w:val="00DC5ADA"/>
    <w:rsid w:val="00E2555B"/>
    <w:rsid w:val="00E44A89"/>
    <w:rsid w:val="00E70A9B"/>
    <w:rsid w:val="00E778D2"/>
    <w:rsid w:val="00E92D25"/>
    <w:rsid w:val="00EE4BF6"/>
    <w:rsid w:val="00EE6757"/>
    <w:rsid w:val="00EF024A"/>
    <w:rsid w:val="00F366A4"/>
    <w:rsid w:val="00F50AA0"/>
    <w:rsid w:val="00FB391F"/>
    <w:rsid w:val="00FD6CEA"/>
    <w:rsid w:val="00FE664E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2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B5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6677C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6677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6677C1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6677C1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677C1"/>
    <w:pPr>
      <w:ind w:left="708"/>
    </w:pPr>
  </w:style>
  <w:style w:type="paragraph" w:customStyle="1" w:styleId="aa">
    <w:name w:val="Содержимое таблицы"/>
    <w:basedOn w:val="a"/>
    <w:rsid w:val="00601A17"/>
    <w:pPr>
      <w:suppressLineNumbers/>
      <w:suppressAutoHyphens/>
    </w:pPr>
    <w:rPr>
      <w:rFonts w:cs="Calibri"/>
      <w:lang w:eastAsia="ar-SA"/>
    </w:rPr>
  </w:style>
  <w:style w:type="paragraph" w:styleId="ab">
    <w:name w:val="Normal (Web)"/>
    <w:basedOn w:val="a"/>
    <w:uiPriority w:val="99"/>
    <w:unhideWhenUsed/>
    <w:rsid w:val="006E33AC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381395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1">
    <w:name w:val="Без интервала1"/>
    <w:link w:val="NoSpacingChar"/>
    <w:rsid w:val="006032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6032E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11</Pages>
  <Words>4034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Ухина</dc:creator>
  <cp:keywords/>
  <dc:description/>
  <cp:lastModifiedBy>Галина Ухина</cp:lastModifiedBy>
  <cp:revision>21</cp:revision>
  <cp:lastPrinted>2018-10-09T17:03:00Z</cp:lastPrinted>
  <dcterms:created xsi:type="dcterms:W3CDTF">2016-08-26T08:50:00Z</dcterms:created>
  <dcterms:modified xsi:type="dcterms:W3CDTF">2019-09-20T07:57:00Z</dcterms:modified>
</cp:coreProperties>
</file>